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4E33E" w14:textId="4BBC894E" w:rsidR="00607BC9" w:rsidRPr="00B63BBE" w:rsidRDefault="00B63BBE" w:rsidP="00FE1C22">
      <w:pPr>
        <w:pStyle w:val="Heading1"/>
        <w:spacing w:after="600" w:line="240" w:lineRule="auto"/>
        <w:rPr>
          <w:sz w:val="80"/>
          <w:szCs w:val="80"/>
        </w:rPr>
      </w:pPr>
      <w:r w:rsidRPr="00B63BBE">
        <w:rPr>
          <w:sz w:val="40"/>
          <w:szCs w:val="40"/>
        </w:rPr>
        <w:t xml:space="preserve">NextSense </w:t>
      </w:r>
      <w:r w:rsidRPr="00B63BBE">
        <w:rPr>
          <w:b w:val="0"/>
          <w:bCs/>
          <w:sz w:val="40"/>
          <w:szCs w:val="40"/>
        </w:rPr>
        <w:t>Institute</w:t>
      </w:r>
      <w:r w:rsidR="004223F6">
        <w:rPr>
          <w:b w:val="0"/>
          <w:bCs/>
          <w:sz w:val="40"/>
          <w:szCs w:val="40"/>
        </w:rPr>
        <w:t xml:space="preserve"> Library</w:t>
      </w:r>
      <w:r w:rsidRPr="00B63BBE">
        <w:rPr>
          <w:sz w:val="40"/>
          <w:szCs w:val="40"/>
        </w:rPr>
        <w:br/>
      </w:r>
      <w:r w:rsidRPr="00B63BBE">
        <w:rPr>
          <w:sz w:val="80"/>
          <w:szCs w:val="80"/>
        </w:rPr>
        <w:t>Featured items</w:t>
      </w:r>
      <w:r w:rsidR="00FE1C22">
        <w:rPr>
          <w:sz w:val="80"/>
          <w:szCs w:val="80"/>
        </w:rPr>
        <w:br/>
      </w:r>
      <w:r w:rsidR="00E37AD6">
        <w:rPr>
          <w:sz w:val="80"/>
          <w:szCs w:val="80"/>
        </w:rPr>
        <w:t>Novem</w:t>
      </w:r>
      <w:r w:rsidR="004D0942">
        <w:rPr>
          <w:sz w:val="80"/>
          <w:szCs w:val="80"/>
        </w:rPr>
        <w:t>ber</w:t>
      </w:r>
      <w:r w:rsidR="00563254">
        <w:rPr>
          <w:sz w:val="80"/>
          <w:szCs w:val="80"/>
        </w:rPr>
        <w:t xml:space="preserve"> 202</w:t>
      </w:r>
      <w:r w:rsidR="0073639B">
        <w:rPr>
          <w:sz w:val="80"/>
          <w:szCs w:val="80"/>
        </w:rPr>
        <w:t>4</w:t>
      </w:r>
    </w:p>
    <w:p w14:paraId="7035CDD3" w14:textId="5B2610A9" w:rsidR="00AB3A6B" w:rsidRDefault="00AB3A6B" w:rsidP="00340FB1">
      <w:pPr>
        <w:pStyle w:val="Heading2"/>
      </w:pPr>
      <w:r>
        <w:t>News items</w:t>
      </w:r>
    </w:p>
    <w:p w14:paraId="39663297" w14:textId="33DBB6B0" w:rsidR="009B6E51" w:rsidRDefault="009B6E51" w:rsidP="00007B53">
      <w:r>
        <w:t xml:space="preserve">Accessible tourism – make it happen! (Link magazine) </w:t>
      </w:r>
      <w:hyperlink r:id="rId9" w:history="1">
        <w:r w:rsidRPr="00475992">
          <w:rPr>
            <w:rStyle w:val="Hyperlink"/>
          </w:rPr>
          <w:t>https://issuu.com/theintermediagroup/docs/link_magazine_october_november_2024/46</w:t>
        </w:r>
      </w:hyperlink>
    </w:p>
    <w:p w14:paraId="6C7C1082" w14:textId="1C851AEA" w:rsidR="00007B53" w:rsidRDefault="00007B53" w:rsidP="00007B53">
      <w:r w:rsidRPr="00007B53">
        <w:t>Awakening the senses to accessible science</w:t>
      </w:r>
      <w:r w:rsidR="00C8332A">
        <w:t xml:space="preserve"> (Link magazine), </w:t>
      </w:r>
      <w:hyperlink r:id="rId10" w:history="1">
        <w:r w:rsidR="00C8332A" w:rsidRPr="00832EC9">
          <w:rPr>
            <w:rStyle w:val="Hyperlink"/>
          </w:rPr>
          <w:t>https://linkonline.com.au/awakening-the-senses-to-accessible-science/</w:t>
        </w:r>
      </w:hyperlink>
    </w:p>
    <w:p w14:paraId="15CE6F3C" w14:textId="38206415" w:rsidR="00C8332A" w:rsidRDefault="00C8332A" w:rsidP="00007B53">
      <w:r w:rsidRPr="00C8332A">
        <w:t>How a white cane named Sneezy is helping Louie overcome the obstacles that face blind and low-vision Australians</w:t>
      </w:r>
      <w:r>
        <w:t xml:space="preserve"> (ABC News) </w:t>
      </w:r>
      <w:hyperlink r:id="rId11" w:history="1">
        <w:r w:rsidRPr="00832EC9">
          <w:rPr>
            <w:rStyle w:val="Hyperlink"/>
          </w:rPr>
          <w:t>https://www.abc.net.au/news/2024-10-15/blind-low-vision-international-white-cane-day/104473368</w:t>
        </w:r>
      </w:hyperlink>
    </w:p>
    <w:p w14:paraId="1348FA94" w14:textId="10FA8E68" w:rsidR="009B6E51" w:rsidRDefault="009B6E51" w:rsidP="00007B53">
      <w:r w:rsidRPr="009B6E51">
        <w:t>People with blindness and low vision are squeezed by high costs of living − new research</w:t>
      </w:r>
      <w:r>
        <w:t xml:space="preserve"> (The Conversation) </w:t>
      </w:r>
      <w:hyperlink r:id="rId12" w:history="1">
        <w:r w:rsidRPr="00475992">
          <w:rPr>
            <w:rStyle w:val="Hyperlink"/>
          </w:rPr>
          <w:t>https://theconversation.com/people-with-blindness-and-low-vision-are-squeezed-by-high-costs-of-living-new-research-241752</w:t>
        </w:r>
      </w:hyperlink>
    </w:p>
    <w:p w14:paraId="3055EA0E" w14:textId="4F32E3D6" w:rsidR="00C8332A" w:rsidRDefault="009B44CA" w:rsidP="00007B53">
      <w:r w:rsidRPr="009B44CA">
        <w:t>The Perkins CVI Interventions Library is here</w:t>
      </w:r>
      <w:r>
        <w:t xml:space="preserve"> (Perkins School for the Blind) </w:t>
      </w:r>
      <w:hyperlink r:id="rId13" w:history="1">
        <w:r w:rsidRPr="00475992">
          <w:rPr>
            <w:rStyle w:val="Hyperlink"/>
          </w:rPr>
          <w:t>https://www.perkins.org/the-perkins-cvi-interventions-library/</w:t>
        </w:r>
      </w:hyperlink>
    </w:p>
    <w:p w14:paraId="742A8D52" w14:textId="1E8EFBE3" w:rsidR="00C8332A" w:rsidRDefault="00C8332A" w:rsidP="00007B53">
      <w:r>
        <w:t xml:space="preserve">Three blind sailors “Lost at </w:t>
      </w:r>
      <w:proofErr w:type="spellStart"/>
      <w:r>
        <w:t>See</w:t>
      </w:r>
      <w:proofErr w:type="spellEnd"/>
      <w:r>
        <w:t xml:space="preserve">” (Link magazine) </w:t>
      </w:r>
      <w:hyperlink r:id="rId14" w:history="1">
        <w:r w:rsidRPr="00832EC9">
          <w:rPr>
            <w:rStyle w:val="Hyperlink"/>
          </w:rPr>
          <w:t>https://issuu.com/theintermediagroup/docs/link_magazine_october_november_2024/52?fr=sNzVjMjc3NTE2NDc</w:t>
        </w:r>
      </w:hyperlink>
    </w:p>
    <w:p w14:paraId="1A6B14B4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Newsletters</w:t>
      </w:r>
    </w:p>
    <w:p w14:paraId="749F92B1" w14:textId="481350EC" w:rsidR="00737A44" w:rsidRDefault="00737A44" w:rsidP="00424EB9">
      <w:pPr>
        <w:rPr>
          <w:lang w:val="en-US"/>
        </w:rPr>
      </w:pPr>
      <w:r w:rsidRPr="00E1045F">
        <w:rPr>
          <w:lang w:val="en-US"/>
        </w:rPr>
        <w:t xml:space="preserve">APH News (American </w:t>
      </w:r>
      <w:r>
        <w:rPr>
          <w:lang w:val="en-US"/>
        </w:rPr>
        <w:t xml:space="preserve">Printing House for the Blind), </w:t>
      </w:r>
      <w:r w:rsidR="00E1045F">
        <w:rPr>
          <w:lang w:val="en-US"/>
        </w:rPr>
        <w:t>Novem</w:t>
      </w:r>
      <w:r w:rsidR="00145FAA">
        <w:rPr>
          <w:lang w:val="en-US"/>
        </w:rPr>
        <w:t>ber</w:t>
      </w:r>
      <w:r w:rsidR="00555CE9">
        <w:rPr>
          <w:lang w:val="en-US"/>
        </w:rPr>
        <w:t xml:space="preserve"> 2024</w:t>
      </w:r>
      <w:r w:rsidR="00A60C52">
        <w:rPr>
          <w:lang w:val="en-US"/>
        </w:rPr>
        <w:t xml:space="preserve"> </w:t>
      </w:r>
      <w:hyperlink r:id="rId15" w:history="1">
        <w:r w:rsidR="00E1045F" w:rsidRPr="00475992">
          <w:rPr>
            <w:rStyle w:val="Hyperlink"/>
            <w:lang w:val="en-US"/>
          </w:rPr>
          <w:t>https://us20.campaign-archive.com/?u=f36877787e431c3edc0020ff5&amp;id=86701b4def</w:t>
        </w:r>
      </w:hyperlink>
    </w:p>
    <w:p w14:paraId="309D0BF7" w14:textId="4E653957" w:rsidR="009A2776" w:rsidRDefault="009A2776" w:rsidP="00424EB9">
      <w:pPr>
        <w:rPr>
          <w:lang w:val="en-US"/>
        </w:rPr>
      </w:pPr>
      <w:r w:rsidRPr="009B6E51">
        <w:rPr>
          <w:lang w:val="en-US"/>
        </w:rPr>
        <w:t xml:space="preserve">Braille Monitor (National Federation of the Blind), </w:t>
      </w:r>
      <w:r w:rsidR="009B6E51" w:rsidRPr="009B6E51">
        <w:rPr>
          <w:lang w:val="en-US"/>
        </w:rPr>
        <w:t>Novemb</w:t>
      </w:r>
      <w:r w:rsidRPr="009B6E51">
        <w:rPr>
          <w:lang w:val="en-US"/>
        </w:rPr>
        <w:t xml:space="preserve">er 2024 </w:t>
      </w:r>
      <w:hyperlink r:id="rId16" w:history="1">
        <w:r w:rsidR="009B6E51">
          <w:rPr>
            <w:rStyle w:val="Hyperlink"/>
            <w:lang w:val="en-US"/>
          </w:rPr>
          <w:t>https://nfb.org//images/nfb/publications/bm/bm24/bm2410/bm2410tc.htm</w:t>
        </w:r>
      </w:hyperlink>
    </w:p>
    <w:p w14:paraId="1E16E9FB" w14:textId="14BC483C" w:rsidR="00145FAA" w:rsidRDefault="00060858" w:rsidP="006130B8">
      <w:pPr>
        <w:rPr>
          <w:rStyle w:val="Hyperlink"/>
          <w:lang w:val="en-US"/>
        </w:rPr>
      </w:pPr>
      <w:r w:rsidRPr="00C8332A">
        <w:rPr>
          <w:lang w:val="en-US"/>
        </w:rPr>
        <w:t xml:space="preserve">CVI Now (Perkins </w:t>
      </w:r>
      <w:r>
        <w:rPr>
          <w:lang w:val="en-US"/>
        </w:rPr>
        <w:t xml:space="preserve">School for the Blind) </w:t>
      </w:r>
      <w:hyperlink r:id="rId17" w:history="1">
        <w:r w:rsidR="00C8332A" w:rsidRPr="00832EC9">
          <w:rPr>
            <w:rStyle w:val="Hyperlink"/>
          </w:rPr>
          <w:t>https://view.email.perkins.org/?qs=989a64ebab33b48e5982b416f52fb04512b46d7975bed9bbcf9a2dad7e56e260e550197e5860e55613874b4fc2407caa2020af7e3177a5d88e033983dbc3061d848</w:t>
        </w:r>
        <w:r w:rsidR="00C8332A" w:rsidRPr="00832EC9">
          <w:rPr>
            <w:rStyle w:val="Hyperlink"/>
          </w:rPr>
          <w:lastRenderedPageBreak/>
          <w:t>b44b1c9ee1feaa1e960049561eab8</w:t>
        </w:r>
      </w:hyperlink>
      <w:r w:rsidR="00C8332A">
        <w:t xml:space="preserve"> (October) and </w:t>
      </w:r>
      <w:hyperlink r:id="rId18" w:history="1">
        <w:r w:rsidR="00C8332A" w:rsidRPr="00832EC9">
          <w:rPr>
            <w:rStyle w:val="Hyperlink"/>
          </w:rPr>
          <w:t>https://view.email.perkins.org/?qs=7e8f7d627303779cc06768b451547ceb052f7db702106c1f5ec279b274666be1aad2e957c17e2620eef2570c8efab3c6986f5c8d7856c4ea6edea5ee4ccc05533cd17d7d9a2ba7c3f72f1c12128c947b</w:t>
        </w:r>
      </w:hyperlink>
      <w:r w:rsidR="00C8332A">
        <w:t xml:space="preserve"> (November)</w:t>
      </w:r>
    </w:p>
    <w:p w14:paraId="5AF7320E" w14:textId="00966D62" w:rsidR="00C8332A" w:rsidRPr="00C8332A" w:rsidRDefault="00C8332A" w:rsidP="006130B8">
      <w:pPr>
        <w:rPr>
          <w:lang w:val="en-US"/>
        </w:rPr>
      </w:pPr>
      <w:r>
        <w:rPr>
          <w:rStyle w:val="Hyperlink"/>
          <w:color w:val="auto"/>
          <w:u w:val="none"/>
          <w:lang w:val="en-US"/>
        </w:rPr>
        <w:t xml:space="preserve">EP Magazine </w:t>
      </w:r>
      <w:hyperlink r:id="rId19" w:history="1">
        <w:r w:rsidRPr="00832EC9">
          <w:rPr>
            <w:rStyle w:val="Hyperlink"/>
            <w:lang w:val="en-US"/>
          </w:rPr>
          <w:t>https://reader.mediawiremobile.com/epmagazine/issues/209078/viewer</w:t>
        </w:r>
      </w:hyperlink>
      <w:r>
        <w:rPr>
          <w:rStyle w:val="Hyperlink"/>
          <w:color w:val="auto"/>
          <w:u w:val="none"/>
          <w:lang w:val="en-US"/>
        </w:rPr>
        <w:t xml:space="preserve"> (October) and </w:t>
      </w:r>
      <w:hyperlink r:id="rId20" w:history="1">
        <w:r w:rsidRPr="00832EC9">
          <w:rPr>
            <w:rStyle w:val="Hyperlink"/>
            <w:lang w:val="en-US"/>
          </w:rPr>
          <w:t>https://reader.mediawiremobile.com/epmagazine/issues/209109/viewer?page=-1</w:t>
        </w:r>
      </w:hyperlink>
      <w:r>
        <w:rPr>
          <w:rStyle w:val="Hyperlink"/>
          <w:color w:val="auto"/>
          <w:u w:val="none"/>
          <w:lang w:val="en-US"/>
        </w:rPr>
        <w:t xml:space="preserve"> (November)</w:t>
      </w:r>
    </w:p>
    <w:p w14:paraId="56477BEC" w14:textId="0E4206D1" w:rsidR="0022216B" w:rsidRDefault="006130B8" w:rsidP="006130B8">
      <w:pPr>
        <w:rPr>
          <w:lang w:val="en-US"/>
        </w:rPr>
      </w:pPr>
      <w:r w:rsidRPr="009B44CA">
        <w:rPr>
          <w:lang w:val="en-US"/>
        </w:rPr>
        <w:t>Paths to Technology (Perkins School for the Blind)</w:t>
      </w:r>
      <w:r w:rsidR="007E33F9" w:rsidRPr="009B44CA">
        <w:rPr>
          <w:lang w:val="en-US"/>
        </w:rPr>
        <w:t xml:space="preserve"> </w:t>
      </w:r>
      <w:hyperlink r:id="rId21" w:history="1">
        <w:r w:rsidR="009B44CA" w:rsidRPr="00475992">
          <w:rPr>
            <w:rStyle w:val="Hyperlink"/>
            <w:lang w:val="en-US"/>
          </w:rPr>
          <w:t>https://view.email.perkins.org/?qs=bc4e164715fd537f80d4ab4b008fa8b9237eb7e6dbc4d32f0a4427d87abd525b2d79c65f441fe9434e434159d67b51977ca18fc1844cd2066112d4e323bc229bfd1ce49651248aa39df485be74abc9d6</w:t>
        </w:r>
      </w:hyperlink>
      <w:r w:rsidR="00E1045F">
        <w:rPr>
          <w:lang w:val="en-US"/>
        </w:rPr>
        <w:t xml:space="preserve"> and </w:t>
      </w:r>
      <w:hyperlink r:id="rId22" w:history="1">
        <w:r w:rsidR="00E1045F" w:rsidRPr="00475992">
          <w:rPr>
            <w:rStyle w:val="Hyperlink"/>
            <w:lang w:val="en-US"/>
          </w:rPr>
          <w:t>https://view.email.perkins.org/?qs=f5ba8b8ca50f4278c7257043baa4f7af29d90d282848434d29364a4bfc53ac6caaec981f1e1cc69bfbe0c85db5df45b6bf1bc5e288c896b86de600e158815a2d9cd4502be3324ec9ac23580ff6d581d6</w:t>
        </w:r>
      </w:hyperlink>
    </w:p>
    <w:p w14:paraId="7B0FDDA6" w14:textId="4EA8E0F0" w:rsidR="009B44CA" w:rsidRDefault="009B44CA" w:rsidP="006130B8">
      <w:pPr>
        <w:rPr>
          <w:lang w:val="en-US"/>
        </w:rPr>
      </w:pPr>
      <w:r>
        <w:rPr>
          <w:lang w:val="en-US"/>
        </w:rPr>
        <w:t xml:space="preserve">Talking Sense (Sense) </w:t>
      </w:r>
      <w:hyperlink r:id="rId23" w:history="1">
        <w:r w:rsidRPr="00475992">
          <w:rPr>
            <w:rStyle w:val="Hyperlink"/>
            <w:lang w:val="en-US"/>
          </w:rPr>
          <w:t>https://www.sense.org.uk/get-involved/talking-sense-autumn-winter-2024/</w:t>
        </w:r>
      </w:hyperlink>
    </w:p>
    <w:p w14:paraId="3980EB75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Journal tables of contents</w:t>
      </w:r>
    </w:p>
    <w:p w14:paraId="1F4D6B51" w14:textId="6465A84A" w:rsidR="006130B8" w:rsidRDefault="006130B8" w:rsidP="006130B8">
      <w:r w:rsidRPr="006130B8">
        <w:t xml:space="preserve">Please contact the </w:t>
      </w:r>
      <w:r w:rsidR="0036105B">
        <w:t>NextSense Institute</w:t>
      </w:r>
      <w:r w:rsidRPr="006130B8">
        <w:t xml:space="preserve"> Library if you have difficulty accessing these </w:t>
      </w:r>
      <w:r w:rsidR="001D1DDF">
        <w:t>journals</w:t>
      </w:r>
      <w:r w:rsidRPr="006130B8">
        <w:t>.</w:t>
      </w:r>
    </w:p>
    <w:p w14:paraId="3094B5FB" w14:textId="77777777" w:rsidR="00E1045F" w:rsidRDefault="009B6E51" w:rsidP="006130B8">
      <w:r w:rsidRPr="009B6E51">
        <w:t>American Journal of Speech-Language Pathology</w:t>
      </w:r>
      <w:r>
        <w:t xml:space="preserve"> </w:t>
      </w:r>
      <w:hyperlink r:id="rId24" w:history="1">
        <w:r w:rsidR="00E1045F" w:rsidRPr="00475992">
          <w:rPr>
            <w:rStyle w:val="Hyperlink"/>
          </w:rPr>
          <w:t>https://pubs.asha.org/toc/ajslp/33/6</w:t>
        </w:r>
      </w:hyperlink>
    </w:p>
    <w:p w14:paraId="27DBCC4E" w14:textId="5416303B" w:rsidR="009B44CA" w:rsidRDefault="009B44CA" w:rsidP="006130B8">
      <w:r w:rsidRPr="009B44CA">
        <w:t>Communication Disorders Quarterly</w:t>
      </w:r>
      <w:r>
        <w:t xml:space="preserve"> </w:t>
      </w:r>
      <w:hyperlink r:id="rId25" w:history="1">
        <w:r w:rsidRPr="00475992">
          <w:rPr>
            <w:rStyle w:val="Hyperlink"/>
          </w:rPr>
          <w:t>https://journals.sagepub.com/toc/cdqc/46/1</w:t>
        </w:r>
      </w:hyperlink>
    </w:p>
    <w:p w14:paraId="003AD5BA" w14:textId="7225070A" w:rsidR="00E1045F" w:rsidRDefault="00E1045F" w:rsidP="006130B8">
      <w:r w:rsidRPr="00E1045F">
        <w:t>Deafness &amp; Education International</w:t>
      </w:r>
      <w:r>
        <w:t xml:space="preserve"> </w:t>
      </w:r>
      <w:hyperlink r:id="rId26" w:history="1">
        <w:r w:rsidRPr="00475992">
          <w:rPr>
            <w:rStyle w:val="Hyperlink"/>
          </w:rPr>
          <w:t>https://www.tandfonline.com/toc/ydei20/26/4</w:t>
        </w:r>
      </w:hyperlink>
    </w:p>
    <w:p w14:paraId="20AA833D" w14:textId="16118428" w:rsidR="009B44CA" w:rsidRDefault="009B6E51" w:rsidP="006130B8">
      <w:r w:rsidRPr="009B6E51">
        <w:t>Exceptional Children</w:t>
      </w:r>
      <w:r>
        <w:t xml:space="preserve"> </w:t>
      </w:r>
      <w:hyperlink r:id="rId27" w:history="1">
        <w:r w:rsidRPr="00475992">
          <w:rPr>
            <w:rStyle w:val="Hyperlink"/>
          </w:rPr>
          <w:t>https://journals.sagepub.com/toc/ecxc/91/1</w:t>
        </w:r>
      </w:hyperlink>
    </w:p>
    <w:p w14:paraId="5DDCBEF3" w14:textId="027EBFDD" w:rsidR="009B6E51" w:rsidRDefault="009B6E51" w:rsidP="006130B8">
      <w:r w:rsidRPr="009B6E51">
        <w:t>International Journal of Audiology</w:t>
      </w:r>
      <w:r>
        <w:t xml:space="preserve"> </w:t>
      </w:r>
      <w:hyperlink r:id="rId28" w:history="1">
        <w:r w:rsidRPr="00475992">
          <w:rPr>
            <w:rStyle w:val="Hyperlink"/>
          </w:rPr>
          <w:t>https://www.tandfonline.com/toc/iija20/63/11</w:t>
        </w:r>
      </w:hyperlink>
    </w:p>
    <w:p w14:paraId="2BDC33DD" w14:textId="2BA605D6" w:rsidR="00C8332A" w:rsidRDefault="00C8332A" w:rsidP="006130B8">
      <w:r w:rsidRPr="00C8332A">
        <w:t>The Journal of Special Education</w:t>
      </w:r>
      <w:r>
        <w:t xml:space="preserve"> </w:t>
      </w:r>
      <w:hyperlink r:id="rId29" w:history="1">
        <w:r w:rsidRPr="00832EC9">
          <w:rPr>
            <w:rStyle w:val="Hyperlink"/>
          </w:rPr>
          <w:t>https://journals.sagepub.com/toc/seda/58/3</w:t>
        </w:r>
      </w:hyperlink>
    </w:p>
    <w:p w14:paraId="6FFB4023" w14:textId="672E1A9C" w:rsidR="009B6E51" w:rsidRDefault="009B6E51" w:rsidP="006130B8">
      <w:r w:rsidRPr="009B6E51">
        <w:t>Journal of Speech, Language &amp; Hearing Research</w:t>
      </w:r>
      <w:r>
        <w:t xml:space="preserve"> </w:t>
      </w:r>
      <w:hyperlink r:id="rId30" w:history="1">
        <w:r w:rsidRPr="00475992">
          <w:rPr>
            <w:rStyle w:val="Hyperlink"/>
          </w:rPr>
          <w:t>https://pubs.asha.org/toc/jslhr/67/10S</w:t>
        </w:r>
      </w:hyperlink>
      <w:r w:rsidR="00E1045F">
        <w:t xml:space="preserve"> and </w:t>
      </w:r>
      <w:hyperlink r:id="rId31" w:history="1">
        <w:r w:rsidR="00E1045F" w:rsidRPr="00475992">
          <w:rPr>
            <w:rStyle w:val="Hyperlink"/>
          </w:rPr>
          <w:t>https://pubs.asha.org/toc/jslhr/67/11</w:t>
        </w:r>
      </w:hyperlink>
    </w:p>
    <w:p w14:paraId="333E88D8" w14:textId="6DFE5870" w:rsidR="00C8332A" w:rsidRDefault="009B44CA" w:rsidP="006130B8">
      <w:r w:rsidRPr="009B44CA">
        <w:t>Language, Speech &amp; Hearing Services in Schools</w:t>
      </w:r>
      <w:r>
        <w:t xml:space="preserve"> </w:t>
      </w:r>
      <w:hyperlink r:id="rId32" w:history="1">
        <w:r w:rsidRPr="00475992">
          <w:rPr>
            <w:rStyle w:val="Hyperlink"/>
          </w:rPr>
          <w:t>https://pubs.asha.org/toc/lshss/55/4</w:t>
        </w:r>
      </w:hyperlink>
    </w:p>
    <w:p w14:paraId="2C74024A" w14:textId="23D73091" w:rsidR="009B44CA" w:rsidRDefault="009B44CA" w:rsidP="006130B8">
      <w:r w:rsidRPr="009B44CA">
        <w:t>Reading &amp; Writing Quarterly</w:t>
      </w:r>
      <w:r>
        <w:t xml:space="preserve"> </w:t>
      </w:r>
      <w:hyperlink r:id="rId33" w:history="1">
        <w:r w:rsidRPr="00475992">
          <w:rPr>
            <w:rStyle w:val="Hyperlink"/>
          </w:rPr>
          <w:t>https://www.tandfonline.com/toc/urwl20/40/6</w:t>
        </w:r>
      </w:hyperlink>
    </w:p>
    <w:p w14:paraId="4C924B26" w14:textId="3A75C9F6" w:rsidR="009B44CA" w:rsidRDefault="00E1045F" w:rsidP="006130B8">
      <w:r w:rsidRPr="00E1045F">
        <w:t>Remedial and Special Education</w:t>
      </w:r>
      <w:r>
        <w:t xml:space="preserve"> </w:t>
      </w:r>
      <w:hyperlink r:id="rId34" w:history="1">
        <w:r w:rsidRPr="00475992">
          <w:rPr>
            <w:rStyle w:val="Hyperlink"/>
          </w:rPr>
          <w:t>https://journals.sagepub.com/toc/rsed/45/6</w:t>
        </w:r>
      </w:hyperlink>
    </w:p>
    <w:p w14:paraId="4BE6928B" w14:textId="16FEE317" w:rsidR="00C8332A" w:rsidRDefault="00C8332A" w:rsidP="006130B8">
      <w:r w:rsidRPr="00C8332A">
        <w:t>TEACHING Exceptional Children</w:t>
      </w:r>
      <w:r>
        <w:t xml:space="preserve"> </w:t>
      </w:r>
      <w:hyperlink r:id="rId35" w:history="1">
        <w:r w:rsidRPr="00832EC9">
          <w:rPr>
            <w:rStyle w:val="Hyperlink"/>
          </w:rPr>
          <w:t>https://journals.sagepub.com/toc/tcxa/57/1</w:t>
        </w:r>
      </w:hyperlink>
    </w:p>
    <w:p w14:paraId="26DA6C84" w14:textId="2BB4FFA6" w:rsidR="00C8332A" w:rsidRDefault="00E1045F" w:rsidP="006130B8">
      <w:r w:rsidRPr="00E1045F">
        <w:t>Topics in Early Childhood Special Education</w:t>
      </w:r>
      <w:r>
        <w:t xml:space="preserve"> </w:t>
      </w:r>
      <w:hyperlink r:id="rId36" w:history="1">
        <w:r w:rsidRPr="00475992">
          <w:rPr>
            <w:rStyle w:val="Hyperlink"/>
          </w:rPr>
          <w:t>https://journals.sagepub.com/toc/teca/44/3</w:t>
        </w:r>
      </w:hyperlink>
    </w:p>
    <w:p w14:paraId="22575A89" w14:textId="1406CF2F" w:rsidR="00E1045F" w:rsidRDefault="00E1045F" w:rsidP="00E1045F">
      <w:pPr>
        <w:pStyle w:val="Heading2"/>
      </w:pPr>
      <w:r>
        <w:lastRenderedPageBreak/>
        <w:t>Surveys</w:t>
      </w:r>
    </w:p>
    <w:p w14:paraId="0F9C6C2F" w14:textId="3A091999" w:rsidR="00E1045F" w:rsidRDefault="00E1045F" w:rsidP="00E1045F">
      <w:r w:rsidRPr="00E1045F">
        <w:t>Global Experiences of Public Transport Accessibility</w:t>
      </w:r>
      <w:r>
        <w:t xml:space="preserve"> </w:t>
      </w:r>
      <w:hyperlink r:id="rId37" w:history="1">
        <w:r w:rsidRPr="00475992">
          <w:rPr>
            <w:rStyle w:val="Hyperlink"/>
          </w:rPr>
          <w:t>https://www.surveymonkey.com/r/TriciaPT</w:t>
        </w:r>
      </w:hyperlink>
    </w:p>
    <w:p w14:paraId="2046E498" w14:textId="77777777" w:rsidR="00911EFB" w:rsidRDefault="00911EFB" w:rsidP="00911EFB">
      <w:pPr>
        <w:pStyle w:val="Heading2"/>
      </w:pPr>
      <w:r>
        <w:t>Events and conferences</w:t>
      </w:r>
    </w:p>
    <w:p w14:paraId="416244AD" w14:textId="58B06080" w:rsidR="00D85E5E" w:rsidRDefault="00D85E5E" w:rsidP="00990EE8">
      <w:r w:rsidRPr="00D85E5E">
        <w:t>AG Bell’s Global LSL Symposium</w:t>
      </w:r>
      <w:r>
        <w:t xml:space="preserve">, 25-26 </w:t>
      </w:r>
      <w:proofErr w:type="gramStart"/>
      <w:r w:rsidRPr="00D85E5E">
        <w:t>June,</w:t>
      </w:r>
      <w:proofErr w:type="gramEnd"/>
      <w:r w:rsidRPr="00D85E5E">
        <w:t xml:space="preserve"> 2025</w:t>
      </w:r>
      <w:r>
        <w:t xml:space="preserve"> </w:t>
      </w:r>
      <w:hyperlink r:id="rId38" w:history="1">
        <w:r w:rsidR="00D75721">
          <w:rPr>
            <w:rStyle w:val="Hyperlink"/>
          </w:rPr>
          <w:t>https://agbell.org/symposium-2025/</w:t>
        </w:r>
      </w:hyperlink>
    </w:p>
    <w:p w14:paraId="0D0CF446" w14:textId="07B66479" w:rsidR="00990EE8" w:rsidRDefault="00990EE8" w:rsidP="00990EE8">
      <w:pPr>
        <w:rPr>
          <w:rStyle w:val="Hyperlink"/>
        </w:rPr>
      </w:pPr>
      <w:r>
        <w:t xml:space="preserve">10th ICEVI European Conference, Padova, Italy, </w:t>
      </w:r>
      <w:r w:rsidR="00D85E5E">
        <w:t xml:space="preserve">15-17 </w:t>
      </w:r>
      <w:proofErr w:type="gramStart"/>
      <w:r>
        <w:t>May,</w:t>
      </w:r>
      <w:proofErr w:type="gramEnd"/>
      <w:r>
        <w:t xml:space="preserve"> 2025 </w:t>
      </w:r>
      <w:hyperlink r:id="rId39" w:history="1">
        <w:r w:rsidRPr="005A3C65">
          <w:rPr>
            <w:rStyle w:val="Hyperlink"/>
          </w:rPr>
          <w:t>https://icevieurope2025-hollman.it/</w:t>
        </w:r>
      </w:hyperlink>
    </w:p>
    <w:p w14:paraId="246DDC2B" w14:textId="2DE3773D" w:rsidR="00060858" w:rsidRDefault="00060858" w:rsidP="00990EE8">
      <w:r w:rsidRPr="00060858">
        <w:t>Round Table Conference</w:t>
      </w:r>
      <w:r>
        <w:t xml:space="preserve">, 25-27 May 2025 </w:t>
      </w:r>
      <w:hyperlink r:id="rId40" w:history="1">
        <w:r w:rsidR="000F3B9A" w:rsidRPr="00832EC9">
          <w:rPr>
            <w:rStyle w:val="Hyperlink"/>
          </w:rPr>
          <w:t>https://printdisability.org/conference/2025-conference/2025-call-for-abstracts/</w:t>
        </w:r>
      </w:hyperlink>
    </w:p>
    <w:p w14:paraId="6F891934" w14:textId="686530C5" w:rsidR="00911EFB" w:rsidRDefault="00911EFB" w:rsidP="006130B8">
      <w:pPr>
        <w:rPr>
          <w:rStyle w:val="Hyperlink"/>
        </w:rPr>
      </w:pPr>
      <w:r>
        <w:t xml:space="preserve">SPEVI Conference, </w:t>
      </w:r>
      <w:r w:rsidRPr="00911EFB">
        <w:t>13-15 January 2025</w:t>
      </w:r>
      <w:r>
        <w:t xml:space="preserve"> </w:t>
      </w:r>
      <w:hyperlink r:id="rId41" w:history="1">
        <w:r w:rsidRPr="000C5D20">
          <w:rPr>
            <w:rStyle w:val="Hyperlink"/>
          </w:rPr>
          <w:t>https://www.speviconference.net/</w:t>
        </w:r>
      </w:hyperlink>
    </w:p>
    <w:p w14:paraId="32F8A680" w14:textId="7B28331A" w:rsidR="00A54950" w:rsidRDefault="00A54950" w:rsidP="006130B8">
      <w:r w:rsidRPr="00A54950">
        <w:t>Tactile Reading Conference</w:t>
      </w:r>
      <w:r>
        <w:t xml:space="preserve">, </w:t>
      </w:r>
      <w:r w:rsidRPr="00A54950">
        <w:t xml:space="preserve">Amsterdam, the Netherlands, </w:t>
      </w:r>
      <w:r w:rsidR="00D85E5E">
        <w:t xml:space="preserve">2-4 </w:t>
      </w:r>
      <w:proofErr w:type="gramStart"/>
      <w:r w:rsidRPr="00A54950">
        <w:t>June</w:t>
      </w:r>
      <w:r>
        <w:t>,</w:t>
      </w:r>
      <w:proofErr w:type="gramEnd"/>
      <w:r w:rsidRPr="00A54950">
        <w:t xml:space="preserve"> 2025</w:t>
      </w:r>
      <w:r>
        <w:t xml:space="preserve"> </w:t>
      </w:r>
      <w:hyperlink r:id="rId42" w:history="1">
        <w:r w:rsidRPr="003C354C">
          <w:rPr>
            <w:rStyle w:val="Hyperlink"/>
          </w:rPr>
          <w:t>https://tactilereading.yellenge.nl/</w:t>
        </w:r>
      </w:hyperlink>
    </w:p>
    <w:p w14:paraId="205075A1" w14:textId="77777777" w:rsidR="00A54950" w:rsidRDefault="00A54950" w:rsidP="006130B8">
      <w:pPr>
        <w:rPr>
          <w:rStyle w:val="Hyperlink"/>
          <w:color w:val="auto"/>
          <w:u w:val="none"/>
        </w:rPr>
      </w:pPr>
    </w:p>
    <w:sectPr w:rsidR="00A54950" w:rsidSect="006F58ED">
      <w:footerReference w:type="default" r:id="rId43"/>
      <w:footerReference w:type="first" r:id="rId44"/>
      <w:pgSz w:w="11906" w:h="16838"/>
      <w:pgMar w:top="720" w:right="720" w:bottom="720" w:left="720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F995C" w14:textId="77777777" w:rsidR="006F58ED" w:rsidRDefault="006F58ED" w:rsidP="00340FB1">
      <w:r>
        <w:separator/>
      </w:r>
    </w:p>
  </w:endnote>
  <w:endnote w:type="continuationSeparator" w:id="0">
    <w:p w14:paraId="6AA85933" w14:textId="77777777" w:rsidR="006F58ED" w:rsidRDefault="006F58ED" w:rsidP="003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2178E" w14:textId="7EAC3387" w:rsidR="0059517C" w:rsidRPr="00730727" w:rsidRDefault="00BF2617" w:rsidP="00340FB1">
    <w:pPr>
      <w:pStyle w:val="Footer"/>
      <w:rPr>
        <w:sz w:val="20"/>
        <w:szCs w:val="20"/>
      </w:rPr>
    </w:pPr>
    <w:r w:rsidRPr="00730727">
      <w:rPr>
        <w:b/>
        <w:sz w:val="20"/>
        <w:szCs w:val="20"/>
        <w:shd w:val="clear" w:color="auto" w:fill="FFFFFF"/>
      </w:rPr>
      <w:t>NextSense</w:t>
    </w:r>
    <w:r w:rsidRPr="00730727">
      <w:rPr>
        <w:sz w:val="20"/>
        <w:szCs w:val="20"/>
        <w:shd w:val="clear" w:color="auto" w:fill="FFFFFF"/>
      </w:rPr>
      <w:t xml:space="preserve"> Institute is operated by NextSense in affiliation with Macquarie University (CRICOS Provider No. 00002J).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19602" w14:textId="48919566" w:rsidR="000019F3" w:rsidRPr="000019F3" w:rsidRDefault="000019F3" w:rsidP="000019F3">
    <w:pPr>
      <w:pStyle w:val="Footer"/>
    </w:pPr>
    <w:r>
      <w:rPr>
        <w:noProof/>
      </w:rPr>
      <w:drawing>
        <wp:inline distT="0" distB="0" distL="0" distR="0" wp14:anchorId="11D22B32" wp14:editId="5A1DAA67">
          <wp:extent cx="3513931" cy="8337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7" t="1395" b="1395"/>
                  <a:stretch/>
                </pic:blipFill>
                <pic:spPr bwMode="auto">
                  <a:xfrm>
                    <a:off x="0" y="0"/>
                    <a:ext cx="3514546" cy="833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27ED8" w14:textId="77777777" w:rsidR="006F58ED" w:rsidRDefault="006F58ED" w:rsidP="00340FB1">
      <w:r>
        <w:separator/>
      </w:r>
    </w:p>
  </w:footnote>
  <w:footnote w:type="continuationSeparator" w:id="0">
    <w:p w14:paraId="73BD3B19" w14:textId="77777777" w:rsidR="006F58ED" w:rsidRDefault="006F58ED" w:rsidP="0034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5442DD"/>
    <w:rsid w:val="000019F3"/>
    <w:rsid w:val="00003107"/>
    <w:rsid w:val="00005523"/>
    <w:rsid w:val="00007B53"/>
    <w:rsid w:val="00007F53"/>
    <w:rsid w:val="000150ED"/>
    <w:rsid w:val="00016C74"/>
    <w:rsid w:val="0002315E"/>
    <w:rsid w:val="00025B46"/>
    <w:rsid w:val="00030902"/>
    <w:rsid w:val="000468D9"/>
    <w:rsid w:val="00047ECC"/>
    <w:rsid w:val="00052EDF"/>
    <w:rsid w:val="0005459A"/>
    <w:rsid w:val="00060858"/>
    <w:rsid w:val="00063BC1"/>
    <w:rsid w:val="000722CB"/>
    <w:rsid w:val="000815AC"/>
    <w:rsid w:val="0008602B"/>
    <w:rsid w:val="00086C64"/>
    <w:rsid w:val="000A4249"/>
    <w:rsid w:val="000A5040"/>
    <w:rsid w:val="000B68F0"/>
    <w:rsid w:val="000B6FE2"/>
    <w:rsid w:val="000C216C"/>
    <w:rsid w:val="000C5156"/>
    <w:rsid w:val="000E0047"/>
    <w:rsid w:val="000E75C1"/>
    <w:rsid w:val="000E76C6"/>
    <w:rsid w:val="000F3B9A"/>
    <w:rsid w:val="0010329D"/>
    <w:rsid w:val="00110FF5"/>
    <w:rsid w:val="00120C83"/>
    <w:rsid w:val="00121E38"/>
    <w:rsid w:val="00132939"/>
    <w:rsid w:val="0013319B"/>
    <w:rsid w:val="00133B9D"/>
    <w:rsid w:val="00145FAA"/>
    <w:rsid w:val="00151638"/>
    <w:rsid w:val="00163325"/>
    <w:rsid w:val="00170EA9"/>
    <w:rsid w:val="0017630D"/>
    <w:rsid w:val="00185DE9"/>
    <w:rsid w:val="00186261"/>
    <w:rsid w:val="001905E2"/>
    <w:rsid w:val="001A1BE2"/>
    <w:rsid w:val="001A65DB"/>
    <w:rsid w:val="001C4EA8"/>
    <w:rsid w:val="001C6F2E"/>
    <w:rsid w:val="001D1DDF"/>
    <w:rsid w:val="001D2620"/>
    <w:rsid w:val="001D3A88"/>
    <w:rsid w:val="001D7922"/>
    <w:rsid w:val="001E1D41"/>
    <w:rsid w:val="001E2C07"/>
    <w:rsid w:val="00201E15"/>
    <w:rsid w:val="00202D7C"/>
    <w:rsid w:val="002043F5"/>
    <w:rsid w:val="0022216B"/>
    <w:rsid w:val="0022550C"/>
    <w:rsid w:val="00227884"/>
    <w:rsid w:val="002306BC"/>
    <w:rsid w:val="00234504"/>
    <w:rsid w:val="0024431E"/>
    <w:rsid w:val="00244821"/>
    <w:rsid w:val="00246494"/>
    <w:rsid w:val="00254ED4"/>
    <w:rsid w:val="002623A4"/>
    <w:rsid w:val="00270C32"/>
    <w:rsid w:val="0027413B"/>
    <w:rsid w:val="00281825"/>
    <w:rsid w:val="00283A29"/>
    <w:rsid w:val="0029270F"/>
    <w:rsid w:val="00295C36"/>
    <w:rsid w:val="002B04E7"/>
    <w:rsid w:val="002B78B9"/>
    <w:rsid w:val="002C5883"/>
    <w:rsid w:val="002D1348"/>
    <w:rsid w:val="002E00ED"/>
    <w:rsid w:val="002E3AB3"/>
    <w:rsid w:val="002E3AC6"/>
    <w:rsid w:val="002F0027"/>
    <w:rsid w:val="00307BBA"/>
    <w:rsid w:val="00317BEE"/>
    <w:rsid w:val="00317CF3"/>
    <w:rsid w:val="00340FB1"/>
    <w:rsid w:val="00342462"/>
    <w:rsid w:val="00350499"/>
    <w:rsid w:val="003531EA"/>
    <w:rsid w:val="00353436"/>
    <w:rsid w:val="003571EC"/>
    <w:rsid w:val="00357AE0"/>
    <w:rsid w:val="0036105B"/>
    <w:rsid w:val="00362187"/>
    <w:rsid w:val="00362DC4"/>
    <w:rsid w:val="0036787A"/>
    <w:rsid w:val="003741B7"/>
    <w:rsid w:val="00377130"/>
    <w:rsid w:val="0038178C"/>
    <w:rsid w:val="00384869"/>
    <w:rsid w:val="00384DB4"/>
    <w:rsid w:val="00390FDB"/>
    <w:rsid w:val="003C74DD"/>
    <w:rsid w:val="003C7D52"/>
    <w:rsid w:val="003E488E"/>
    <w:rsid w:val="00400F4C"/>
    <w:rsid w:val="00401BCD"/>
    <w:rsid w:val="00401DAF"/>
    <w:rsid w:val="00405444"/>
    <w:rsid w:val="004223F6"/>
    <w:rsid w:val="00424EB9"/>
    <w:rsid w:val="0043745B"/>
    <w:rsid w:val="00437910"/>
    <w:rsid w:val="0044400C"/>
    <w:rsid w:val="00447CD7"/>
    <w:rsid w:val="004655FA"/>
    <w:rsid w:val="00466A6C"/>
    <w:rsid w:val="00473418"/>
    <w:rsid w:val="004843A5"/>
    <w:rsid w:val="00485730"/>
    <w:rsid w:val="00495505"/>
    <w:rsid w:val="004A66D7"/>
    <w:rsid w:val="004B3042"/>
    <w:rsid w:val="004C2A7C"/>
    <w:rsid w:val="004D0942"/>
    <w:rsid w:val="004D3248"/>
    <w:rsid w:val="004D40C6"/>
    <w:rsid w:val="004F11A1"/>
    <w:rsid w:val="004F25AA"/>
    <w:rsid w:val="004F439B"/>
    <w:rsid w:val="004F632C"/>
    <w:rsid w:val="00512461"/>
    <w:rsid w:val="00517DC8"/>
    <w:rsid w:val="0053129F"/>
    <w:rsid w:val="005442DD"/>
    <w:rsid w:val="00554675"/>
    <w:rsid w:val="00555CE9"/>
    <w:rsid w:val="00560819"/>
    <w:rsid w:val="005623BC"/>
    <w:rsid w:val="00563254"/>
    <w:rsid w:val="00567B5C"/>
    <w:rsid w:val="0057437B"/>
    <w:rsid w:val="00587750"/>
    <w:rsid w:val="00587F2A"/>
    <w:rsid w:val="0059517C"/>
    <w:rsid w:val="00595EE9"/>
    <w:rsid w:val="005A1712"/>
    <w:rsid w:val="005A6975"/>
    <w:rsid w:val="005B780C"/>
    <w:rsid w:val="005D0AD8"/>
    <w:rsid w:val="005D7BB2"/>
    <w:rsid w:val="005E19EE"/>
    <w:rsid w:val="005E39F6"/>
    <w:rsid w:val="005E615C"/>
    <w:rsid w:val="00601445"/>
    <w:rsid w:val="00607BC9"/>
    <w:rsid w:val="006130B8"/>
    <w:rsid w:val="00620354"/>
    <w:rsid w:val="006267DC"/>
    <w:rsid w:val="00635D1F"/>
    <w:rsid w:val="00636E37"/>
    <w:rsid w:val="00640F1E"/>
    <w:rsid w:val="006666FA"/>
    <w:rsid w:val="006824B6"/>
    <w:rsid w:val="00697786"/>
    <w:rsid w:val="006A4503"/>
    <w:rsid w:val="006B0B9C"/>
    <w:rsid w:val="006B0DA6"/>
    <w:rsid w:val="006B6F42"/>
    <w:rsid w:val="006C4FDC"/>
    <w:rsid w:val="006C71B2"/>
    <w:rsid w:val="006E3D72"/>
    <w:rsid w:val="006F326D"/>
    <w:rsid w:val="006F4FCC"/>
    <w:rsid w:val="006F58ED"/>
    <w:rsid w:val="00705D18"/>
    <w:rsid w:val="007158CC"/>
    <w:rsid w:val="007200C1"/>
    <w:rsid w:val="00721EDD"/>
    <w:rsid w:val="00723574"/>
    <w:rsid w:val="00723B61"/>
    <w:rsid w:val="00730727"/>
    <w:rsid w:val="0073639B"/>
    <w:rsid w:val="0073682A"/>
    <w:rsid w:val="00737A44"/>
    <w:rsid w:val="00743749"/>
    <w:rsid w:val="00747D0B"/>
    <w:rsid w:val="00764368"/>
    <w:rsid w:val="00765F71"/>
    <w:rsid w:val="00770A69"/>
    <w:rsid w:val="00771CCD"/>
    <w:rsid w:val="007758B5"/>
    <w:rsid w:val="00786D9D"/>
    <w:rsid w:val="007944AE"/>
    <w:rsid w:val="00796E44"/>
    <w:rsid w:val="007978ED"/>
    <w:rsid w:val="007C316C"/>
    <w:rsid w:val="007D42E4"/>
    <w:rsid w:val="007E2513"/>
    <w:rsid w:val="007E33F9"/>
    <w:rsid w:val="007E3507"/>
    <w:rsid w:val="008002C0"/>
    <w:rsid w:val="00800C55"/>
    <w:rsid w:val="0080464B"/>
    <w:rsid w:val="00812C08"/>
    <w:rsid w:val="00817CC4"/>
    <w:rsid w:val="008203C3"/>
    <w:rsid w:val="00822285"/>
    <w:rsid w:val="00825D7C"/>
    <w:rsid w:val="00826939"/>
    <w:rsid w:val="008278EC"/>
    <w:rsid w:val="00832B5C"/>
    <w:rsid w:val="008353FB"/>
    <w:rsid w:val="00835780"/>
    <w:rsid w:val="00836DC8"/>
    <w:rsid w:val="0084235C"/>
    <w:rsid w:val="0085676D"/>
    <w:rsid w:val="00861A41"/>
    <w:rsid w:val="00865292"/>
    <w:rsid w:val="008707B5"/>
    <w:rsid w:val="00870A10"/>
    <w:rsid w:val="00872091"/>
    <w:rsid w:val="0088055D"/>
    <w:rsid w:val="00884AAB"/>
    <w:rsid w:val="00887316"/>
    <w:rsid w:val="008A118A"/>
    <w:rsid w:val="008B1D20"/>
    <w:rsid w:val="008C61DA"/>
    <w:rsid w:val="008D3400"/>
    <w:rsid w:val="008D34F2"/>
    <w:rsid w:val="008E3CAB"/>
    <w:rsid w:val="008E70C8"/>
    <w:rsid w:val="008F5C10"/>
    <w:rsid w:val="00911EFB"/>
    <w:rsid w:val="009121A5"/>
    <w:rsid w:val="0092095F"/>
    <w:rsid w:val="00943174"/>
    <w:rsid w:val="009471A7"/>
    <w:rsid w:val="00952D87"/>
    <w:rsid w:val="00953031"/>
    <w:rsid w:val="00963E22"/>
    <w:rsid w:val="00966ACD"/>
    <w:rsid w:val="00967C10"/>
    <w:rsid w:val="00971694"/>
    <w:rsid w:val="00975DA2"/>
    <w:rsid w:val="00990EE8"/>
    <w:rsid w:val="00994759"/>
    <w:rsid w:val="009962A0"/>
    <w:rsid w:val="009A1E18"/>
    <w:rsid w:val="009A2776"/>
    <w:rsid w:val="009B44CA"/>
    <w:rsid w:val="009B4841"/>
    <w:rsid w:val="009B4A4D"/>
    <w:rsid w:val="009B6E51"/>
    <w:rsid w:val="009C65D5"/>
    <w:rsid w:val="009D353D"/>
    <w:rsid w:val="009E319F"/>
    <w:rsid w:val="009F1C33"/>
    <w:rsid w:val="00A01E2C"/>
    <w:rsid w:val="00A13036"/>
    <w:rsid w:val="00A132DB"/>
    <w:rsid w:val="00A15EBC"/>
    <w:rsid w:val="00A2556A"/>
    <w:rsid w:val="00A54879"/>
    <w:rsid w:val="00A54950"/>
    <w:rsid w:val="00A60C52"/>
    <w:rsid w:val="00A62BEC"/>
    <w:rsid w:val="00A67879"/>
    <w:rsid w:val="00A726A1"/>
    <w:rsid w:val="00A84352"/>
    <w:rsid w:val="00AA4A8F"/>
    <w:rsid w:val="00AB3A6B"/>
    <w:rsid w:val="00AB3C77"/>
    <w:rsid w:val="00AC6672"/>
    <w:rsid w:val="00AD67BE"/>
    <w:rsid w:val="00AE1BD9"/>
    <w:rsid w:val="00AE506D"/>
    <w:rsid w:val="00AE63EE"/>
    <w:rsid w:val="00B07912"/>
    <w:rsid w:val="00B11DD9"/>
    <w:rsid w:val="00B25309"/>
    <w:rsid w:val="00B306C0"/>
    <w:rsid w:val="00B31535"/>
    <w:rsid w:val="00B43B26"/>
    <w:rsid w:val="00B57FB4"/>
    <w:rsid w:val="00B6005E"/>
    <w:rsid w:val="00B6014A"/>
    <w:rsid w:val="00B6360A"/>
    <w:rsid w:val="00B63BBE"/>
    <w:rsid w:val="00B65E9A"/>
    <w:rsid w:val="00B6676F"/>
    <w:rsid w:val="00B715AD"/>
    <w:rsid w:val="00B745CF"/>
    <w:rsid w:val="00B905C1"/>
    <w:rsid w:val="00B9151E"/>
    <w:rsid w:val="00BA7D58"/>
    <w:rsid w:val="00BE005A"/>
    <w:rsid w:val="00BE5E21"/>
    <w:rsid w:val="00BE5F51"/>
    <w:rsid w:val="00BF2617"/>
    <w:rsid w:val="00BF49B7"/>
    <w:rsid w:val="00C1080C"/>
    <w:rsid w:val="00C158E4"/>
    <w:rsid w:val="00C235D0"/>
    <w:rsid w:val="00C3042B"/>
    <w:rsid w:val="00C33FB3"/>
    <w:rsid w:val="00C3608D"/>
    <w:rsid w:val="00C36298"/>
    <w:rsid w:val="00C407CB"/>
    <w:rsid w:val="00C5147A"/>
    <w:rsid w:val="00C539B7"/>
    <w:rsid w:val="00C5463F"/>
    <w:rsid w:val="00C55525"/>
    <w:rsid w:val="00C57C14"/>
    <w:rsid w:val="00C769CD"/>
    <w:rsid w:val="00C8332A"/>
    <w:rsid w:val="00C92DBB"/>
    <w:rsid w:val="00C95A2B"/>
    <w:rsid w:val="00C95A88"/>
    <w:rsid w:val="00C97922"/>
    <w:rsid w:val="00C97ACA"/>
    <w:rsid w:val="00CB38A8"/>
    <w:rsid w:val="00CC045C"/>
    <w:rsid w:val="00CC2D93"/>
    <w:rsid w:val="00CC477F"/>
    <w:rsid w:val="00CE4E5F"/>
    <w:rsid w:val="00CF2DF9"/>
    <w:rsid w:val="00D1579D"/>
    <w:rsid w:val="00D20785"/>
    <w:rsid w:val="00D44795"/>
    <w:rsid w:val="00D6156D"/>
    <w:rsid w:val="00D75721"/>
    <w:rsid w:val="00D85E5E"/>
    <w:rsid w:val="00D86E2E"/>
    <w:rsid w:val="00DA23A8"/>
    <w:rsid w:val="00DA68C9"/>
    <w:rsid w:val="00DA7E49"/>
    <w:rsid w:val="00DB5088"/>
    <w:rsid w:val="00DC05D9"/>
    <w:rsid w:val="00DC2B9F"/>
    <w:rsid w:val="00DC3FAD"/>
    <w:rsid w:val="00DC596C"/>
    <w:rsid w:val="00DD0F77"/>
    <w:rsid w:val="00DD2AD8"/>
    <w:rsid w:val="00DE2BBF"/>
    <w:rsid w:val="00DF3850"/>
    <w:rsid w:val="00DF4C63"/>
    <w:rsid w:val="00E0353B"/>
    <w:rsid w:val="00E067F0"/>
    <w:rsid w:val="00E1045F"/>
    <w:rsid w:val="00E17CFD"/>
    <w:rsid w:val="00E22172"/>
    <w:rsid w:val="00E25E06"/>
    <w:rsid w:val="00E37AD6"/>
    <w:rsid w:val="00E50A18"/>
    <w:rsid w:val="00E53C2F"/>
    <w:rsid w:val="00E5614D"/>
    <w:rsid w:val="00E57138"/>
    <w:rsid w:val="00E6436C"/>
    <w:rsid w:val="00E660E3"/>
    <w:rsid w:val="00E671CF"/>
    <w:rsid w:val="00E75209"/>
    <w:rsid w:val="00E823A6"/>
    <w:rsid w:val="00E84212"/>
    <w:rsid w:val="00E96243"/>
    <w:rsid w:val="00EA54DF"/>
    <w:rsid w:val="00EA637E"/>
    <w:rsid w:val="00EA66F0"/>
    <w:rsid w:val="00EA68D9"/>
    <w:rsid w:val="00EB1722"/>
    <w:rsid w:val="00EB6E14"/>
    <w:rsid w:val="00ED1196"/>
    <w:rsid w:val="00ED5EA4"/>
    <w:rsid w:val="00ED6920"/>
    <w:rsid w:val="00EE057A"/>
    <w:rsid w:val="00EE48B6"/>
    <w:rsid w:val="00EE6346"/>
    <w:rsid w:val="00EF059E"/>
    <w:rsid w:val="00EF1BBD"/>
    <w:rsid w:val="00F06237"/>
    <w:rsid w:val="00F1166E"/>
    <w:rsid w:val="00F124B9"/>
    <w:rsid w:val="00F32107"/>
    <w:rsid w:val="00F36339"/>
    <w:rsid w:val="00F45A4D"/>
    <w:rsid w:val="00F45D85"/>
    <w:rsid w:val="00F5717A"/>
    <w:rsid w:val="00F62DDD"/>
    <w:rsid w:val="00F70A8E"/>
    <w:rsid w:val="00F719CF"/>
    <w:rsid w:val="00F76581"/>
    <w:rsid w:val="00F8012B"/>
    <w:rsid w:val="00FA1EC3"/>
    <w:rsid w:val="00FA703F"/>
    <w:rsid w:val="00FC0B67"/>
    <w:rsid w:val="00FC520B"/>
    <w:rsid w:val="00FD1E7F"/>
    <w:rsid w:val="00FD5546"/>
    <w:rsid w:val="00FE1C22"/>
    <w:rsid w:val="00FE1C52"/>
    <w:rsid w:val="00FE5836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590A4"/>
  <w15:chartTrackingRefBased/>
  <w15:docId w15:val="{4AA8A6C3-944F-4033-A59F-1288633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B1"/>
    <w:pPr>
      <w:spacing w:before="120" w:after="280" w:line="288" w:lineRule="auto"/>
    </w:pPr>
    <w:rPr>
      <w:rFonts w:asciiTheme="minorBidi" w:hAnsiTheme="minorBidi"/>
      <w:bCs/>
      <w:sz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340FB1"/>
    <w:pPr>
      <w:spacing w:before="100" w:beforeAutospacing="1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0FB1"/>
    <w:pPr>
      <w:spacing w:before="720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FB1"/>
    <w:rPr>
      <w:rFonts w:asciiTheme="minorBidi" w:hAnsiTheme="minorBid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0FB1"/>
    <w:rPr>
      <w:rFonts w:asciiTheme="minorBidi" w:hAnsiTheme="minorBidi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DD"/>
  </w:style>
  <w:style w:type="paragraph" w:styleId="Footer">
    <w:name w:val="footer"/>
    <w:basedOn w:val="Normal"/>
    <w:link w:val="Foot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DD"/>
  </w:style>
  <w:style w:type="table" w:styleId="TableGrid">
    <w:name w:val="Table Grid"/>
    <w:basedOn w:val="TableNormal"/>
    <w:uiPriority w:val="39"/>
    <w:rsid w:val="0030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Details">
    <w:name w:val="Header Details"/>
    <w:basedOn w:val="Header"/>
    <w:link w:val="HeaderDetailsChar"/>
    <w:qFormat/>
    <w:rsid w:val="00307BBA"/>
    <w:pPr>
      <w:spacing w:before="120" w:after="120"/>
    </w:pPr>
    <w:rPr>
      <w:sz w:val="18"/>
      <w:szCs w:val="18"/>
    </w:rPr>
  </w:style>
  <w:style w:type="paragraph" w:styleId="NoSpacing">
    <w:name w:val="No Spacing"/>
    <w:uiPriority w:val="1"/>
    <w:qFormat/>
    <w:rsid w:val="00607BC9"/>
    <w:pPr>
      <w:spacing w:after="0" w:line="240" w:lineRule="auto"/>
    </w:pPr>
    <w:rPr>
      <w:rFonts w:asciiTheme="minorBidi" w:hAnsiTheme="minorBidi"/>
      <w:sz w:val="24"/>
    </w:rPr>
  </w:style>
  <w:style w:type="character" w:customStyle="1" w:styleId="HeaderDetailsChar">
    <w:name w:val="Header Details Char"/>
    <w:basedOn w:val="HeaderChar"/>
    <w:link w:val="HeaderDetails"/>
    <w:rsid w:val="00307BBA"/>
    <w:rPr>
      <w:rFonts w:asciiTheme="minorBidi" w:hAnsiTheme="min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4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F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83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erkins.org/the-perkins-cvi-interventions-library/" TargetMode="External"/><Relationship Id="rId18" Type="http://schemas.openxmlformats.org/officeDocument/2006/relationships/hyperlink" Target="https://view.email.perkins.org/?qs=7e8f7d627303779cc06768b451547ceb052f7db702106c1f5ec279b274666be1aad2e957c17e2620eef2570c8efab3c6986f5c8d7856c4ea6edea5ee4ccc05533cd17d7d9a2ba7c3f72f1c12128c947b" TargetMode="External"/><Relationship Id="rId26" Type="http://schemas.openxmlformats.org/officeDocument/2006/relationships/hyperlink" Target="https://www.tandfonline.com/toc/ydei20/26/4" TargetMode="External"/><Relationship Id="rId39" Type="http://schemas.openxmlformats.org/officeDocument/2006/relationships/hyperlink" Target="https://icevieurope2025-hollman.it/" TargetMode="External"/><Relationship Id="rId21" Type="http://schemas.openxmlformats.org/officeDocument/2006/relationships/hyperlink" Target="https://view.email.perkins.org/?qs=bc4e164715fd537f80d4ab4b008fa8b9237eb7e6dbc4d32f0a4427d87abd525b2d79c65f441fe9434e434159d67b51977ca18fc1844cd2066112d4e323bc229bfd1ce49651248aa39df485be74abc9d6" TargetMode="External"/><Relationship Id="rId34" Type="http://schemas.openxmlformats.org/officeDocument/2006/relationships/hyperlink" Target="https://journals.sagepub.com/toc/rsed/45/6" TargetMode="External"/><Relationship Id="rId42" Type="http://schemas.openxmlformats.org/officeDocument/2006/relationships/hyperlink" Target="https://tactilereading.yellenge.nl/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nfb.org/images/nfb/publications/bm/bm24/bm2410/bm2410tc.htm" TargetMode="External"/><Relationship Id="rId29" Type="http://schemas.openxmlformats.org/officeDocument/2006/relationships/hyperlink" Target="https://journals.sagepub.com/toc/seda/58/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bc.net.au/news/2024-10-15/blind-low-vision-international-white-cane-day/104473368" TargetMode="External"/><Relationship Id="rId24" Type="http://schemas.openxmlformats.org/officeDocument/2006/relationships/hyperlink" Target="https://pubs.asha.org/toc/ajslp/33/6" TargetMode="External"/><Relationship Id="rId32" Type="http://schemas.openxmlformats.org/officeDocument/2006/relationships/hyperlink" Target="https://pubs.asha.org/toc/lshss/55/4" TargetMode="External"/><Relationship Id="rId37" Type="http://schemas.openxmlformats.org/officeDocument/2006/relationships/hyperlink" Target="https://www.surveymonkey.com/r/TriciaPT" TargetMode="External"/><Relationship Id="rId40" Type="http://schemas.openxmlformats.org/officeDocument/2006/relationships/hyperlink" Target="https://printdisability.org/conference/2025-conference/2025-call-for-abstracts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s20.campaign-archive.com/?u=f36877787e431c3edc0020ff5&amp;id=86701b4def" TargetMode="External"/><Relationship Id="rId23" Type="http://schemas.openxmlformats.org/officeDocument/2006/relationships/hyperlink" Target="https://www.sense.org.uk/get-involved/talking-sense-autumn-winter-2024/" TargetMode="External"/><Relationship Id="rId28" Type="http://schemas.openxmlformats.org/officeDocument/2006/relationships/hyperlink" Target="https://www.tandfonline.com/toc/iija20/63/11" TargetMode="External"/><Relationship Id="rId36" Type="http://schemas.openxmlformats.org/officeDocument/2006/relationships/hyperlink" Target="https://journals.sagepub.com/toc/teca/44/3" TargetMode="External"/><Relationship Id="rId10" Type="http://schemas.openxmlformats.org/officeDocument/2006/relationships/hyperlink" Target="https://linkonline.com.au/awakening-the-senses-to-accessible-science/" TargetMode="External"/><Relationship Id="rId19" Type="http://schemas.openxmlformats.org/officeDocument/2006/relationships/hyperlink" Target="https://reader.mediawiremobile.com/epmagazine/issues/209078/viewer" TargetMode="External"/><Relationship Id="rId31" Type="http://schemas.openxmlformats.org/officeDocument/2006/relationships/hyperlink" Target="https://pubs.asha.org/toc/jslhr/67/11" TargetMode="External"/><Relationship Id="rId44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issuu.com/theintermediagroup/docs/link_magazine_october_november_2024/46" TargetMode="External"/><Relationship Id="rId14" Type="http://schemas.openxmlformats.org/officeDocument/2006/relationships/hyperlink" Target="https://issuu.com/theintermediagroup/docs/link_magazine_october_november_2024/52?fr=sNzVjMjc3NTE2NDc" TargetMode="External"/><Relationship Id="rId22" Type="http://schemas.openxmlformats.org/officeDocument/2006/relationships/hyperlink" Target="https://view.email.perkins.org/?qs=f5ba8b8ca50f4278c7257043baa4f7af29d90d282848434d29364a4bfc53ac6caaec981f1e1cc69bfbe0c85db5df45b6bf1bc5e288c896b86de600e158815a2d9cd4502be3324ec9ac23580ff6d581d6" TargetMode="External"/><Relationship Id="rId27" Type="http://schemas.openxmlformats.org/officeDocument/2006/relationships/hyperlink" Target="https://journals.sagepub.com/toc/ecxc/91/1" TargetMode="External"/><Relationship Id="rId30" Type="http://schemas.openxmlformats.org/officeDocument/2006/relationships/hyperlink" Target="https://pubs.asha.org/toc/jslhr/67/10S" TargetMode="External"/><Relationship Id="rId35" Type="http://schemas.openxmlformats.org/officeDocument/2006/relationships/hyperlink" Target="https://journals.sagepub.com/toc/tcxa/57/1" TargetMode="External"/><Relationship Id="rId43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theconversation.com/people-with-blindness-and-low-vision-are-squeezed-by-high-costs-of-living-new-research-241752" TargetMode="External"/><Relationship Id="rId17" Type="http://schemas.openxmlformats.org/officeDocument/2006/relationships/hyperlink" Target="https://view.email.perkins.org/?qs=989a64ebab33b48e5982b416f52fb04512b46d7975bed9bbcf9a2dad7e56e260e550197e5860e55613874b4fc2407caa2020af7e3177a5d88e033983dbc3061d848b44b1c9ee1feaa1e960049561eab8" TargetMode="External"/><Relationship Id="rId25" Type="http://schemas.openxmlformats.org/officeDocument/2006/relationships/hyperlink" Target="https://journals.sagepub.com/toc/cdqc/46/1" TargetMode="External"/><Relationship Id="rId33" Type="http://schemas.openxmlformats.org/officeDocument/2006/relationships/hyperlink" Target="https://www.tandfonline.com/toc/urwl20/40/6" TargetMode="External"/><Relationship Id="rId38" Type="http://schemas.openxmlformats.org/officeDocument/2006/relationships/hyperlink" Target="https://agbell.org/symposium-2025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reader.mediawiremobile.com/epmagazine/issues/209109/viewer?page=-1" TargetMode="External"/><Relationship Id="rId41" Type="http://schemas.openxmlformats.org/officeDocument/2006/relationships/hyperlink" Target="https://www.speviconference.ne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F89F544DB7A4980EFEEB27A2A5EA2" ma:contentTypeVersion="11" ma:contentTypeDescription="Create a new document." ma:contentTypeScope="" ma:versionID="f581cc45a70e84b2ce4c376196d17682">
  <xsd:schema xmlns:xsd="http://www.w3.org/2001/XMLSchema" xmlns:xs="http://www.w3.org/2001/XMLSchema" xmlns:p="http://schemas.microsoft.com/office/2006/metadata/properties" xmlns:ns2="12259a0e-5c6f-40ec-993f-4f69f941f5ed" xmlns:ns3="3979404b-74ce-4aee-a972-bbe2f1f032f4" targetNamespace="http://schemas.microsoft.com/office/2006/metadata/properties" ma:root="true" ma:fieldsID="3c20e863a07e3f6f2c5474c6538716b3" ns2:_="" ns3:_="">
    <xsd:import namespace="12259a0e-5c6f-40ec-993f-4f69f941f5ed"/>
    <xsd:import namespace="3979404b-74ce-4aee-a972-bbe2f1f03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9a0e-5c6f-40ec-993f-4f69f941f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9404b-74ce-4aee-a972-bbe2f1f032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A8706-6F13-434B-9C4C-25197C02F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E2ADF7-E8F3-4F94-9C30-21CA43238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BD767-69CE-41C0-A487-600CDB865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9a0e-5c6f-40ec-993f-4f69f941f5ed"/>
    <ds:schemaRef ds:uri="3979404b-74ce-4aee-a972-bbe2f1f03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Hawkins</dc:creator>
  <cp:keywords/>
  <dc:description/>
  <cp:lastModifiedBy>Andrew Spencer</cp:lastModifiedBy>
  <cp:revision>3</cp:revision>
  <cp:lastPrinted>2021-05-19T23:48:00Z</cp:lastPrinted>
  <dcterms:created xsi:type="dcterms:W3CDTF">2024-11-14T21:55:00Z</dcterms:created>
  <dcterms:modified xsi:type="dcterms:W3CDTF">2024-11-14T22:56:00Z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0x01010067EF89F544DB7A4980EFEEB27A2A5EA2</vt:lpwstr>
  </property>
</Properties>
</file>