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E33E" w14:textId="7132D0AC" w:rsidR="00607BC9" w:rsidRPr="00B63BBE" w:rsidRDefault="00B63BBE" w:rsidP="00FE1C22">
      <w:pPr>
        <w:pStyle w:val="Heading1"/>
        <w:spacing w:after="600" w:line="240" w:lineRule="auto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  <w:r w:rsidR="00FE1C22">
        <w:rPr>
          <w:sz w:val="80"/>
          <w:szCs w:val="80"/>
        </w:rPr>
        <w:br/>
      </w:r>
      <w:r w:rsidR="00350499">
        <w:rPr>
          <w:sz w:val="80"/>
          <w:szCs w:val="80"/>
        </w:rPr>
        <w:t>June</w:t>
      </w:r>
      <w:r w:rsidR="00563254">
        <w:rPr>
          <w:sz w:val="80"/>
          <w:szCs w:val="80"/>
        </w:rPr>
        <w:t xml:space="preserve"> 202</w:t>
      </w:r>
      <w:r w:rsidR="0073639B">
        <w:rPr>
          <w:sz w:val="80"/>
          <w:szCs w:val="80"/>
        </w:rPr>
        <w:t>4</w:t>
      </w:r>
    </w:p>
    <w:p w14:paraId="7035CDD3" w14:textId="5B2610A9" w:rsidR="00AB3A6B" w:rsidRDefault="00AB3A6B" w:rsidP="00340FB1">
      <w:pPr>
        <w:pStyle w:val="Heading2"/>
      </w:pPr>
      <w:r>
        <w:t>News items</w:t>
      </w:r>
    </w:p>
    <w:p w14:paraId="2CD4839B" w14:textId="07204861" w:rsidR="00437910" w:rsidRDefault="00437910" w:rsidP="00437910">
      <w:r w:rsidRPr="00437910">
        <w:t>ABC is looking for storytellers for International Day of People with Disability</w:t>
      </w:r>
      <w:r>
        <w:t xml:space="preserve"> </w:t>
      </w:r>
      <w:hyperlink r:id="rId9" w:history="1">
        <w:r w:rsidRPr="00A7341B">
          <w:rPr>
            <w:rStyle w:val="Hyperlink"/>
          </w:rPr>
          <w:t>https://www.abc.net.au/news/2024-06-04/idpwd-abc-callout-for-2024/103896448</w:t>
        </w:r>
      </w:hyperlink>
    </w:p>
    <w:p w14:paraId="6F9E8898" w14:textId="60B44BDC" w:rsidR="00185DE9" w:rsidRDefault="00185DE9" w:rsidP="00185DE9">
      <w:r w:rsidRPr="00185DE9">
        <w:t>How opera singer Janelle Colquhoun became national champion archer after losing her sight</w:t>
      </w:r>
      <w:r>
        <w:t xml:space="preserve"> (ABC News) </w:t>
      </w:r>
      <w:hyperlink r:id="rId10" w:history="1">
        <w:r w:rsidRPr="00A7341B">
          <w:rPr>
            <w:rStyle w:val="Hyperlink"/>
          </w:rPr>
          <w:t>https://www.abc.net.au/news/2024-06-03/how-opera-singer-janelle-colquhoun-became-champion-archer/103920224</w:t>
        </w:r>
      </w:hyperlink>
    </w:p>
    <w:p w14:paraId="79B12B00" w14:textId="7A3F2FC1" w:rsidR="00185DE9" w:rsidRDefault="00185DE9" w:rsidP="00185DE9">
      <w:r w:rsidRPr="00185DE9">
        <w:t xml:space="preserve">Introducing Blueprint </w:t>
      </w:r>
      <w:proofErr w:type="gramStart"/>
      <w:r w:rsidRPr="00185DE9">
        <w:t>-  Free</w:t>
      </w:r>
      <w:proofErr w:type="gramEnd"/>
      <w:r w:rsidRPr="00185DE9">
        <w:t xml:space="preserve"> resources for </w:t>
      </w:r>
      <w:r>
        <w:t>i</w:t>
      </w:r>
      <w:r w:rsidRPr="00185DE9">
        <w:t xml:space="preserve">nclusive </w:t>
      </w:r>
      <w:r>
        <w:t>c</w:t>
      </w:r>
      <w:r w:rsidRPr="00185DE9">
        <w:t>lubs</w:t>
      </w:r>
      <w:r>
        <w:t xml:space="preserve"> (Deaf Children Australia) </w:t>
      </w:r>
      <w:hyperlink r:id="rId11" w:history="1">
        <w:r w:rsidR="00437910" w:rsidRPr="00A7341B">
          <w:rPr>
            <w:rStyle w:val="Hyperlink"/>
          </w:rPr>
          <w:t>https://www.deafchildrenaustralia.org.au/blueprint/</w:t>
        </w:r>
      </w:hyperlink>
    </w:p>
    <w:p w14:paraId="701424D4" w14:textId="0E7312A2" w:rsidR="00185DE9" w:rsidRDefault="00185DE9" w:rsidP="00185DE9">
      <w:r w:rsidRPr="00185DE9">
        <w:t>Vision impaired young people call for change in narrative to avoid stereotypes, stigmas</w:t>
      </w:r>
      <w:r>
        <w:t xml:space="preserve"> (ABC News) </w:t>
      </w:r>
      <w:hyperlink r:id="rId12" w:history="1">
        <w:r w:rsidRPr="00A7341B">
          <w:rPr>
            <w:rStyle w:val="Hyperlink"/>
          </w:rPr>
          <w:t>https://www.abc.net.au/news/2024-05-29/vision-impaired-young-people-say-disability-doesnt-define-them/103446478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749F92B1" w14:textId="5636B715" w:rsidR="00737A44" w:rsidRDefault="00737A44" w:rsidP="00424EB9">
      <w:pPr>
        <w:rPr>
          <w:lang w:val="en-US"/>
        </w:rPr>
      </w:pPr>
      <w:r>
        <w:rPr>
          <w:lang w:val="en-US"/>
        </w:rPr>
        <w:t xml:space="preserve">APH News (American Printing House for the Blind), </w:t>
      </w:r>
      <w:r w:rsidR="006E3D72">
        <w:rPr>
          <w:lang w:val="en-US"/>
        </w:rPr>
        <w:t>May</w:t>
      </w:r>
      <w:r w:rsidR="00555CE9">
        <w:rPr>
          <w:lang w:val="en-US"/>
        </w:rPr>
        <w:t xml:space="preserve"> 2024</w:t>
      </w:r>
      <w:r w:rsidR="00E660E3">
        <w:rPr>
          <w:lang w:val="en-US"/>
        </w:rPr>
        <w:t xml:space="preserve"> </w:t>
      </w:r>
      <w:hyperlink r:id="rId13" w:history="1">
        <w:r w:rsidR="006E3D72" w:rsidRPr="00A7341B">
          <w:rPr>
            <w:rStyle w:val="Hyperlink"/>
            <w:lang w:val="en-US"/>
          </w:rPr>
          <w:t>https://us20.campaign-archive.com/?u=f36877787e431c3edc0020ff5&amp;id=562b4fee31</w:t>
        </w:r>
      </w:hyperlink>
    </w:p>
    <w:p w14:paraId="32A7FA9B" w14:textId="188507E2" w:rsidR="001C4EA8" w:rsidRDefault="001C4EA8" w:rsidP="006130B8">
      <w:pPr>
        <w:rPr>
          <w:lang w:val="en-US"/>
        </w:rPr>
      </w:pPr>
      <w:r>
        <w:rPr>
          <w:lang w:val="en-US"/>
        </w:rPr>
        <w:t xml:space="preserve">Braille Monitor (National Federation of the Blind), </w:t>
      </w:r>
      <w:r w:rsidR="006E3D72">
        <w:rPr>
          <w:lang w:val="en-US"/>
        </w:rPr>
        <w:t>June</w:t>
      </w:r>
      <w:r w:rsidR="00342462">
        <w:rPr>
          <w:lang w:val="en-US"/>
        </w:rPr>
        <w:t xml:space="preserve"> 202</w:t>
      </w:r>
      <w:r w:rsidR="005A6975">
        <w:rPr>
          <w:lang w:val="en-US"/>
        </w:rPr>
        <w:t>4</w:t>
      </w:r>
      <w:r w:rsidR="008B1D20">
        <w:rPr>
          <w:lang w:val="en-US"/>
        </w:rPr>
        <w:t xml:space="preserve"> </w:t>
      </w:r>
      <w:hyperlink r:id="rId14" w:history="1">
        <w:r w:rsidR="006E3D72">
          <w:rPr>
            <w:rStyle w:val="Hyperlink"/>
            <w:lang w:val="en-US"/>
          </w:rPr>
          <w:t>https://nfb.org/images/nfb/publications/bm/bm24/bm2406/bm2406tc.htm</w:t>
        </w:r>
      </w:hyperlink>
    </w:p>
    <w:p w14:paraId="6219CBE5" w14:textId="43651BE5" w:rsidR="00FD5546" w:rsidRDefault="00FD5546" w:rsidP="006130B8">
      <w:pPr>
        <w:rPr>
          <w:lang w:val="en-US"/>
        </w:rPr>
      </w:pPr>
      <w:r>
        <w:rPr>
          <w:lang w:val="en-US"/>
        </w:rPr>
        <w:t xml:space="preserve">CVI Now (Perkins School for the Blind) </w:t>
      </w:r>
    </w:p>
    <w:p w14:paraId="039E5F79" w14:textId="35D3476D" w:rsidR="00A132DB" w:rsidRDefault="00A132DB" w:rsidP="006130B8">
      <w:pPr>
        <w:rPr>
          <w:lang w:val="en-US"/>
        </w:rPr>
      </w:pPr>
      <w:r>
        <w:rPr>
          <w:lang w:val="en-US"/>
        </w:rPr>
        <w:t xml:space="preserve">Exceptional Parent magazine </w:t>
      </w:r>
      <w:hyperlink r:id="rId15" w:history="1">
        <w:r w:rsidR="006E3D72" w:rsidRPr="00A7341B">
          <w:rPr>
            <w:rStyle w:val="Hyperlink"/>
            <w:lang w:val="en-US"/>
          </w:rPr>
          <w:t>https://reader.mediawiremobile.com/epmagazine/issues/208928/viewer?page=-1</w:t>
        </w:r>
      </w:hyperlink>
    </w:p>
    <w:p w14:paraId="50175E89" w14:textId="0A626A78" w:rsidR="00185DE9" w:rsidRDefault="00185DE9" w:rsidP="006130B8">
      <w:pPr>
        <w:rPr>
          <w:lang w:val="en-US"/>
        </w:rPr>
      </w:pPr>
      <w:r>
        <w:rPr>
          <w:lang w:val="en-US"/>
        </w:rPr>
        <w:t xml:space="preserve">Mainstream News (Clarke Schools for Hearing and Speech) </w:t>
      </w:r>
      <w:hyperlink r:id="rId16" w:history="1">
        <w:r w:rsidRPr="00A7341B">
          <w:rPr>
            <w:rStyle w:val="Hyperlink"/>
            <w:lang w:val="en-US"/>
          </w:rPr>
          <w:t>https://www.clarkeschools.org/mainstream-news-issue/spring-2024/</w:t>
        </w:r>
      </w:hyperlink>
    </w:p>
    <w:p w14:paraId="23C15125" w14:textId="77777777" w:rsidR="00437910" w:rsidRDefault="00437910" w:rsidP="006130B8">
      <w:pPr>
        <w:rPr>
          <w:lang w:val="en-US"/>
        </w:rPr>
      </w:pPr>
    </w:p>
    <w:p w14:paraId="56477BEC" w14:textId="7F7C2C05" w:rsidR="0022216B" w:rsidRDefault="006130B8" w:rsidP="006130B8">
      <w:pPr>
        <w:rPr>
          <w:lang w:val="en-US"/>
        </w:rPr>
      </w:pPr>
      <w:r w:rsidRPr="00884AAB">
        <w:rPr>
          <w:lang w:val="en-US"/>
        </w:rPr>
        <w:lastRenderedPageBreak/>
        <w:t>Paths to Technology (Perkins School for the Blind)</w:t>
      </w:r>
      <w:r w:rsidR="007E33F9">
        <w:rPr>
          <w:lang w:val="en-US"/>
        </w:rPr>
        <w:t xml:space="preserve"> </w:t>
      </w:r>
      <w:hyperlink r:id="rId17" w:history="1">
        <w:r w:rsidR="006E3D72" w:rsidRPr="00A7341B">
          <w:rPr>
            <w:rStyle w:val="Hyperlink"/>
            <w:lang w:val="en-US"/>
          </w:rPr>
          <w:t>https://view.email.perkins.org/?qs=aff4551228226ecc8932efb37f281beff064d0bfba9b17fea487f50e52146fe6eb54ca44c5c8ba2093a1b744e005ae040d00041f7c77e4c929ccafafb321d4f98c6eaf406c376ff83cc5d994be2aa623</w:t>
        </w:r>
      </w:hyperlink>
      <w:r w:rsidR="006E3D72">
        <w:rPr>
          <w:lang w:val="en-US"/>
        </w:rPr>
        <w:t xml:space="preserve"> and </w:t>
      </w:r>
      <w:hyperlink r:id="rId18" w:history="1">
        <w:r w:rsidR="006E3D72" w:rsidRPr="00A7341B">
          <w:rPr>
            <w:rStyle w:val="Hyperlink"/>
            <w:lang w:val="en-US"/>
          </w:rPr>
          <w:t>https://view.email.perkins.org/?qs=7dbec4e7b4f560c7f4e9f72824c40b3b12de8eebe621aa1174698ccc4ccea9fda004ce740d81126866342632937a152683e541b2dd5d3aca7da93ce415949a9dd6e2ac0bb4b72767111875ecd94f60c5</w:t>
        </w:r>
      </w:hyperlink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Journal tables of contents</w:t>
      </w:r>
    </w:p>
    <w:p w14:paraId="1F4D6B51" w14:textId="6465A84A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3C4FD3FB" w14:textId="2B8B559A" w:rsidR="00966ACD" w:rsidRDefault="00966ACD" w:rsidP="006130B8">
      <w:r w:rsidRPr="00966ACD">
        <w:t>American Annals of the Deaf</w:t>
      </w:r>
      <w:r>
        <w:t xml:space="preserve"> </w:t>
      </w:r>
      <w:hyperlink r:id="rId19" w:history="1">
        <w:r w:rsidRPr="00A7341B">
          <w:rPr>
            <w:rStyle w:val="Hyperlink"/>
          </w:rPr>
          <w:t>https://muse.jhu.edu/issue/52545</w:t>
        </w:r>
      </w:hyperlink>
    </w:p>
    <w:p w14:paraId="7C7B3CE7" w14:textId="17F112F3" w:rsidR="003571EC" w:rsidRDefault="003571EC" w:rsidP="006130B8">
      <w:r w:rsidRPr="003571EC">
        <w:t>American Journal of Audiology</w:t>
      </w:r>
      <w:r>
        <w:t xml:space="preserve"> </w:t>
      </w:r>
      <w:hyperlink r:id="rId20" w:history="1">
        <w:r w:rsidRPr="00A7341B">
          <w:rPr>
            <w:rStyle w:val="Hyperlink"/>
          </w:rPr>
          <w:t>https://pubs.asha.org/toc/aja/33/2</w:t>
        </w:r>
      </w:hyperlink>
    </w:p>
    <w:p w14:paraId="6DD78012" w14:textId="1BA37E67" w:rsidR="00966ACD" w:rsidRDefault="00966ACD" w:rsidP="006130B8">
      <w:r w:rsidRPr="00966ACD">
        <w:t>Audiology and Neurotology</w:t>
      </w:r>
      <w:r>
        <w:t xml:space="preserve"> </w:t>
      </w:r>
      <w:hyperlink r:id="rId21" w:history="1">
        <w:r w:rsidRPr="00A7341B">
          <w:rPr>
            <w:rStyle w:val="Hyperlink"/>
          </w:rPr>
          <w:t>https://karger.com/aud/issue/29/3</w:t>
        </w:r>
      </w:hyperlink>
    </w:p>
    <w:p w14:paraId="3A614842" w14:textId="4C416B00" w:rsidR="00966ACD" w:rsidRDefault="00966ACD" w:rsidP="006130B8">
      <w:r w:rsidRPr="00966ACD">
        <w:t>Australian Occupational Therapy Journal</w:t>
      </w:r>
      <w:r>
        <w:t xml:space="preserve"> </w:t>
      </w:r>
      <w:hyperlink r:id="rId22" w:history="1">
        <w:r w:rsidRPr="00A7341B">
          <w:rPr>
            <w:rStyle w:val="Hyperlink"/>
          </w:rPr>
          <w:t>https://onlinelibrary.wiley.com/toc/14401630/2024/71/3</w:t>
        </w:r>
      </w:hyperlink>
    </w:p>
    <w:p w14:paraId="7C246CEB" w14:textId="7F9D40A2" w:rsidR="00966ACD" w:rsidRDefault="00966ACD" w:rsidP="006130B8">
      <w:r w:rsidRPr="00966ACD">
        <w:t>Child Language Teaching and Therapy</w:t>
      </w:r>
      <w:r>
        <w:t xml:space="preserve"> </w:t>
      </w:r>
      <w:hyperlink r:id="rId23" w:history="1">
        <w:r w:rsidRPr="00A7341B">
          <w:rPr>
            <w:rStyle w:val="Hyperlink"/>
          </w:rPr>
          <w:t>https://journals.sagepub.com/toc/clta/40/2</w:t>
        </w:r>
      </w:hyperlink>
    </w:p>
    <w:p w14:paraId="3A66D715" w14:textId="1E11D495" w:rsidR="00966ACD" w:rsidRDefault="00966ACD" w:rsidP="006130B8">
      <w:r w:rsidRPr="00966ACD">
        <w:t>Communication Disorders Quarterly</w:t>
      </w:r>
      <w:r>
        <w:t xml:space="preserve"> </w:t>
      </w:r>
      <w:hyperlink r:id="rId24" w:history="1">
        <w:r w:rsidRPr="00A7341B">
          <w:rPr>
            <w:rStyle w:val="Hyperlink"/>
          </w:rPr>
          <w:t>https://journals.sagepub.com/toc/cdqc/45/3</w:t>
        </w:r>
      </w:hyperlink>
    </w:p>
    <w:p w14:paraId="480CB887" w14:textId="085B2827" w:rsidR="00966ACD" w:rsidRDefault="00966ACD" w:rsidP="006130B8">
      <w:r w:rsidRPr="00966ACD">
        <w:t>Deafness &amp; Education International</w:t>
      </w:r>
      <w:r>
        <w:t xml:space="preserve"> </w:t>
      </w:r>
      <w:hyperlink r:id="rId25" w:history="1">
        <w:r w:rsidRPr="00A7341B">
          <w:rPr>
            <w:rStyle w:val="Hyperlink"/>
          </w:rPr>
          <w:t>https://www.tandfonline.com/toc/ydei20/26/2</w:t>
        </w:r>
      </w:hyperlink>
    </w:p>
    <w:p w14:paraId="2838F482" w14:textId="7ACC334A" w:rsidR="00966ACD" w:rsidRDefault="00966ACD" w:rsidP="006130B8">
      <w:r w:rsidRPr="00966ACD">
        <w:t>International Journal of Audiology</w:t>
      </w:r>
      <w:r>
        <w:t xml:space="preserve"> </w:t>
      </w:r>
      <w:hyperlink r:id="rId26" w:history="1">
        <w:r w:rsidRPr="00A7341B">
          <w:rPr>
            <w:rStyle w:val="Hyperlink"/>
          </w:rPr>
          <w:t>https://www.tandfonline.com/toc/iija20/63/6</w:t>
        </w:r>
      </w:hyperlink>
    </w:p>
    <w:p w14:paraId="5D084908" w14:textId="15E27C04" w:rsidR="003571EC" w:rsidRDefault="003571EC" w:rsidP="006130B8">
      <w:r w:rsidRPr="003571EC">
        <w:t>Journal of Speech, Language &amp; Hearing Research</w:t>
      </w:r>
      <w:r>
        <w:t xml:space="preserve"> </w:t>
      </w:r>
      <w:hyperlink r:id="rId27" w:history="1">
        <w:r w:rsidRPr="00A7341B">
          <w:rPr>
            <w:rStyle w:val="Hyperlink"/>
          </w:rPr>
          <w:t>https://pubs.asha.org/toc/jslhr/67/6</w:t>
        </w:r>
      </w:hyperlink>
    </w:p>
    <w:p w14:paraId="158BE80A" w14:textId="4686B3EE" w:rsidR="00966ACD" w:rsidRDefault="00966ACD" w:rsidP="006130B8">
      <w:r w:rsidRPr="00966ACD">
        <w:t>Language Learning</w:t>
      </w:r>
      <w:r>
        <w:t xml:space="preserve"> </w:t>
      </w:r>
      <w:hyperlink r:id="rId28" w:history="1">
        <w:r w:rsidRPr="00A7341B">
          <w:rPr>
            <w:rStyle w:val="Hyperlink"/>
          </w:rPr>
          <w:t>https://onlinelibrary.wiley.com/toc/14679922/2024/74/S1</w:t>
        </w:r>
      </w:hyperlink>
    </w:p>
    <w:p w14:paraId="68511FC1" w14:textId="0A51B465" w:rsidR="003571EC" w:rsidRDefault="003571EC" w:rsidP="006130B8">
      <w:r w:rsidRPr="003571EC">
        <w:t>Perspectives of the ASHA Special Interest Groups</w:t>
      </w:r>
      <w:r>
        <w:t xml:space="preserve"> </w:t>
      </w:r>
      <w:hyperlink r:id="rId29" w:history="1">
        <w:r w:rsidRPr="00A7341B">
          <w:rPr>
            <w:rStyle w:val="Hyperlink"/>
          </w:rPr>
          <w:t>https://pubs.asha.org/toc/persp/9/3</w:t>
        </w:r>
      </w:hyperlink>
    </w:p>
    <w:p w14:paraId="5CD2509C" w14:textId="5F7A84F5" w:rsidR="00966ACD" w:rsidRDefault="00966ACD" w:rsidP="006130B8">
      <w:r w:rsidRPr="00966ACD">
        <w:t>Seminars in Hearing</w:t>
      </w:r>
      <w:r>
        <w:t xml:space="preserve"> </w:t>
      </w:r>
      <w:hyperlink r:id="rId30" w:history="1">
        <w:r w:rsidRPr="00A7341B">
          <w:rPr>
            <w:rStyle w:val="Hyperlink"/>
          </w:rPr>
          <w:t>https://www.thieme-connect.de/products/ejournals/issue/10.1055/s-014-59739</w:t>
        </w:r>
      </w:hyperlink>
    </w:p>
    <w:p w14:paraId="0D481703" w14:textId="0C8D3B92" w:rsidR="00966ACD" w:rsidRDefault="00966ACD" w:rsidP="006130B8">
      <w:r w:rsidRPr="00966ACD">
        <w:t>Speech, Language and Hearing</w:t>
      </w:r>
      <w:r>
        <w:t xml:space="preserve"> </w:t>
      </w:r>
      <w:hyperlink r:id="rId31" w:history="1">
        <w:r w:rsidRPr="00A7341B">
          <w:rPr>
            <w:rStyle w:val="Hyperlink"/>
          </w:rPr>
          <w:t>https://www.tandfonline.com/toc/yslh20/27/2</w:t>
        </w:r>
      </w:hyperlink>
    </w:p>
    <w:p w14:paraId="2046E498" w14:textId="77777777" w:rsidR="00911EFB" w:rsidRDefault="00911EFB" w:rsidP="00911EFB">
      <w:pPr>
        <w:pStyle w:val="Heading2"/>
      </w:pPr>
      <w:r>
        <w:t>Events and conferences</w:t>
      </w:r>
    </w:p>
    <w:p w14:paraId="7C020E9C" w14:textId="56189172" w:rsidR="00E5614D" w:rsidRDefault="00E5614D" w:rsidP="006130B8">
      <w:pPr>
        <w:rPr>
          <w:rStyle w:val="Hyperlink"/>
        </w:rPr>
      </w:pPr>
      <w:r w:rsidRPr="00E5614D">
        <w:t>Australasian CHARGE Syndrome Conference</w:t>
      </w:r>
      <w:r>
        <w:t xml:space="preserve">, </w:t>
      </w:r>
      <w:r w:rsidRPr="00E5614D">
        <w:t>23 - 25 August 2024</w:t>
      </w:r>
      <w:r>
        <w:t xml:space="preserve"> </w:t>
      </w:r>
      <w:hyperlink r:id="rId32" w:history="1">
        <w:r w:rsidRPr="000C5D20">
          <w:rPr>
            <w:rStyle w:val="Hyperlink"/>
          </w:rPr>
          <w:t>https://www.chargesyndrome.org.au/conference-about</w:t>
        </w:r>
      </w:hyperlink>
    </w:p>
    <w:p w14:paraId="6F891934" w14:textId="72BD9407" w:rsidR="00911EFB" w:rsidRDefault="00911EFB" w:rsidP="006130B8">
      <w:r>
        <w:t xml:space="preserve">SPEVI Conference, </w:t>
      </w:r>
      <w:r w:rsidRPr="00911EFB">
        <w:t>13-15 January 2025</w:t>
      </w:r>
      <w:r>
        <w:t xml:space="preserve"> </w:t>
      </w:r>
      <w:hyperlink r:id="rId33" w:history="1">
        <w:r w:rsidRPr="000C5D20">
          <w:rPr>
            <w:rStyle w:val="Hyperlink"/>
          </w:rPr>
          <w:t>https://www.speviconference.net/</w:t>
        </w:r>
      </w:hyperlink>
      <w:r w:rsidR="00812C08" w:rsidRPr="00812C08">
        <w:rPr>
          <w:rStyle w:val="Hyperlink"/>
          <w:color w:val="auto"/>
          <w:u w:val="none"/>
        </w:rPr>
        <w:t>, call for abstracts closes 30 August 2024</w:t>
      </w:r>
    </w:p>
    <w:sectPr w:rsidR="00911EFB" w:rsidSect="006F58ED">
      <w:footerReference w:type="default" r:id="rId34"/>
      <w:footerReference w:type="first" r:id="rId35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995C" w14:textId="77777777" w:rsidR="006F58ED" w:rsidRDefault="006F58ED" w:rsidP="00340FB1">
      <w:r>
        <w:separator/>
      </w:r>
    </w:p>
  </w:endnote>
  <w:endnote w:type="continuationSeparator" w:id="0">
    <w:p w14:paraId="6AA85933" w14:textId="77777777" w:rsidR="006F58ED" w:rsidRDefault="006F58ED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178E" w14:textId="7EAC3387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 xml:space="preserve"> Institute is operated by NextSense in affiliation with Macquarie University (CRICOS Provider No. 00002J).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5A1DAA67">
          <wp:extent cx="3513931" cy="8337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7" t="1395" b="1395"/>
                  <a:stretch/>
                </pic:blipFill>
                <pic:spPr bwMode="auto">
                  <a:xfrm>
                    <a:off x="0" y="0"/>
                    <a:ext cx="3514546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7ED8" w14:textId="77777777" w:rsidR="006F58ED" w:rsidRDefault="006F58ED" w:rsidP="00340FB1">
      <w:r>
        <w:separator/>
      </w:r>
    </w:p>
  </w:footnote>
  <w:footnote w:type="continuationSeparator" w:id="0">
    <w:p w14:paraId="73BD3B19" w14:textId="77777777" w:rsidR="006F58ED" w:rsidRDefault="006F58ED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5442DD"/>
    <w:rsid w:val="000019F3"/>
    <w:rsid w:val="00003107"/>
    <w:rsid w:val="00005523"/>
    <w:rsid w:val="00007F53"/>
    <w:rsid w:val="000150ED"/>
    <w:rsid w:val="00016C74"/>
    <w:rsid w:val="00025B46"/>
    <w:rsid w:val="00030902"/>
    <w:rsid w:val="000468D9"/>
    <w:rsid w:val="00052EDF"/>
    <w:rsid w:val="0005459A"/>
    <w:rsid w:val="00063BC1"/>
    <w:rsid w:val="000722CB"/>
    <w:rsid w:val="000815AC"/>
    <w:rsid w:val="0008602B"/>
    <w:rsid w:val="00086C64"/>
    <w:rsid w:val="000A4249"/>
    <w:rsid w:val="000A5040"/>
    <w:rsid w:val="000B6FE2"/>
    <w:rsid w:val="000C216C"/>
    <w:rsid w:val="000C5156"/>
    <w:rsid w:val="000E0047"/>
    <w:rsid w:val="000E75C1"/>
    <w:rsid w:val="000E76C6"/>
    <w:rsid w:val="00110FF5"/>
    <w:rsid w:val="00120C83"/>
    <w:rsid w:val="00121E38"/>
    <w:rsid w:val="0013319B"/>
    <w:rsid w:val="00133B9D"/>
    <w:rsid w:val="00170EA9"/>
    <w:rsid w:val="0017630D"/>
    <w:rsid w:val="00185DE9"/>
    <w:rsid w:val="00186261"/>
    <w:rsid w:val="001905E2"/>
    <w:rsid w:val="001A65DB"/>
    <w:rsid w:val="001C4EA8"/>
    <w:rsid w:val="001C6F2E"/>
    <w:rsid w:val="001D1DDF"/>
    <w:rsid w:val="001D2620"/>
    <w:rsid w:val="001D7922"/>
    <w:rsid w:val="001E1D41"/>
    <w:rsid w:val="001E2C07"/>
    <w:rsid w:val="00201E15"/>
    <w:rsid w:val="002043F5"/>
    <w:rsid w:val="0022216B"/>
    <w:rsid w:val="0022550C"/>
    <w:rsid w:val="00227884"/>
    <w:rsid w:val="00234504"/>
    <w:rsid w:val="0024431E"/>
    <w:rsid w:val="00244821"/>
    <w:rsid w:val="00246494"/>
    <w:rsid w:val="00254ED4"/>
    <w:rsid w:val="002623A4"/>
    <w:rsid w:val="00270C32"/>
    <w:rsid w:val="0027413B"/>
    <w:rsid w:val="00281825"/>
    <w:rsid w:val="00283A29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307BBA"/>
    <w:rsid w:val="00317BEE"/>
    <w:rsid w:val="00317CF3"/>
    <w:rsid w:val="00340FB1"/>
    <w:rsid w:val="00342462"/>
    <w:rsid w:val="00350499"/>
    <w:rsid w:val="003531EA"/>
    <w:rsid w:val="00353436"/>
    <w:rsid w:val="003571EC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90FDB"/>
    <w:rsid w:val="003C74DD"/>
    <w:rsid w:val="003C7D52"/>
    <w:rsid w:val="003E488E"/>
    <w:rsid w:val="00400F4C"/>
    <w:rsid w:val="00401BCD"/>
    <w:rsid w:val="00401DAF"/>
    <w:rsid w:val="00405444"/>
    <w:rsid w:val="004223F6"/>
    <w:rsid w:val="00424EB9"/>
    <w:rsid w:val="0043745B"/>
    <w:rsid w:val="00437910"/>
    <w:rsid w:val="0044400C"/>
    <w:rsid w:val="00447CD7"/>
    <w:rsid w:val="004655FA"/>
    <w:rsid w:val="00466A6C"/>
    <w:rsid w:val="00473418"/>
    <w:rsid w:val="004843A5"/>
    <w:rsid w:val="00485730"/>
    <w:rsid w:val="00495505"/>
    <w:rsid w:val="004A66D7"/>
    <w:rsid w:val="004B3042"/>
    <w:rsid w:val="004C2A7C"/>
    <w:rsid w:val="004D3248"/>
    <w:rsid w:val="004D40C6"/>
    <w:rsid w:val="004F25AA"/>
    <w:rsid w:val="004F632C"/>
    <w:rsid w:val="00512461"/>
    <w:rsid w:val="00517DC8"/>
    <w:rsid w:val="0053129F"/>
    <w:rsid w:val="005442DD"/>
    <w:rsid w:val="00555CE9"/>
    <w:rsid w:val="00560819"/>
    <w:rsid w:val="005623BC"/>
    <w:rsid w:val="00563254"/>
    <w:rsid w:val="00567B5C"/>
    <w:rsid w:val="0057437B"/>
    <w:rsid w:val="00587750"/>
    <w:rsid w:val="00587F2A"/>
    <w:rsid w:val="0059517C"/>
    <w:rsid w:val="00595EE9"/>
    <w:rsid w:val="005A1712"/>
    <w:rsid w:val="005A6975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824B6"/>
    <w:rsid w:val="00697786"/>
    <w:rsid w:val="006B0B9C"/>
    <w:rsid w:val="006B0DA6"/>
    <w:rsid w:val="006B6F42"/>
    <w:rsid w:val="006C4FDC"/>
    <w:rsid w:val="006C71B2"/>
    <w:rsid w:val="006E3D72"/>
    <w:rsid w:val="006F326D"/>
    <w:rsid w:val="006F4FCC"/>
    <w:rsid w:val="006F58ED"/>
    <w:rsid w:val="00705D18"/>
    <w:rsid w:val="007158CC"/>
    <w:rsid w:val="007200C1"/>
    <w:rsid w:val="00723574"/>
    <w:rsid w:val="00723B61"/>
    <w:rsid w:val="00730727"/>
    <w:rsid w:val="0073639B"/>
    <w:rsid w:val="0073682A"/>
    <w:rsid w:val="00737A44"/>
    <w:rsid w:val="00743749"/>
    <w:rsid w:val="00747D0B"/>
    <w:rsid w:val="00764368"/>
    <w:rsid w:val="00770A69"/>
    <w:rsid w:val="00771CCD"/>
    <w:rsid w:val="007758B5"/>
    <w:rsid w:val="00796E44"/>
    <w:rsid w:val="007978ED"/>
    <w:rsid w:val="007C316C"/>
    <w:rsid w:val="007D42E4"/>
    <w:rsid w:val="007E2513"/>
    <w:rsid w:val="007E33F9"/>
    <w:rsid w:val="007E3507"/>
    <w:rsid w:val="008002C0"/>
    <w:rsid w:val="00800C55"/>
    <w:rsid w:val="0080464B"/>
    <w:rsid w:val="00812C08"/>
    <w:rsid w:val="00817CC4"/>
    <w:rsid w:val="008203C3"/>
    <w:rsid w:val="00822285"/>
    <w:rsid w:val="00825D7C"/>
    <w:rsid w:val="00826939"/>
    <w:rsid w:val="008278EC"/>
    <w:rsid w:val="00832B5C"/>
    <w:rsid w:val="008353FB"/>
    <w:rsid w:val="00836DC8"/>
    <w:rsid w:val="0084235C"/>
    <w:rsid w:val="0085676D"/>
    <w:rsid w:val="00861A41"/>
    <w:rsid w:val="00865292"/>
    <w:rsid w:val="008707B5"/>
    <w:rsid w:val="00870A10"/>
    <w:rsid w:val="00872091"/>
    <w:rsid w:val="0088055D"/>
    <w:rsid w:val="00884AAB"/>
    <w:rsid w:val="00887316"/>
    <w:rsid w:val="008A118A"/>
    <w:rsid w:val="008B1D20"/>
    <w:rsid w:val="008C61DA"/>
    <w:rsid w:val="008D3400"/>
    <w:rsid w:val="008D34F2"/>
    <w:rsid w:val="008E3CAB"/>
    <w:rsid w:val="008E70C8"/>
    <w:rsid w:val="008F5C10"/>
    <w:rsid w:val="00911EFB"/>
    <w:rsid w:val="009121A5"/>
    <w:rsid w:val="0092095F"/>
    <w:rsid w:val="00943174"/>
    <w:rsid w:val="009471A7"/>
    <w:rsid w:val="00952D87"/>
    <w:rsid w:val="00953031"/>
    <w:rsid w:val="00963E22"/>
    <w:rsid w:val="00966ACD"/>
    <w:rsid w:val="00967C10"/>
    <w:rsid w:val="00975DA2"/>
    <w:rsid w:val="00994759"/>
    <w:rsid w:val="009962A0"/>
    <w:rsid w:val="009A1E18"/>
    <w:rsid w:val="009B4841"/>
    <w:rsid w:val="009B4A4D"/>
    <w:rsid w:val="009C65D5"/>
    <w:rsid w:val="009D353D"/>
    <w:rsid w:val="009E319F"/>
    <w:rsid w:val="009F1C33"/>
    <w:rsid w:val="00A01E2C"/>
    <w:rsid w:val="00A132DB"/>
    <w:rsid w:val="00A15EBC"/>
    <w:rsid w:val="00A54879"/>
    <w:rsid w:val="00A62BEC"/>
    <w:rsid w:val="00A726A1"/>
    <w:rsid w:val="00AA4A8F"/>
    <w:rsid w:val="00AB3A6B"/>
    <w:rsid w:val="00AB3C77"/>
    <w:rsid w:val="00AC6672"/>
    <w:rsid w:val="00AD67BE"/>
    <w:rsid w:val="00AE1BD9"/>
    <w:rsid w:val="00AE506D"/>
    <w:rsid w:val="00AE63EE"/>
    <w:rsid w:val="00B07912"/>
    <w:rsid w:val="00B11DD9"/>
    <w:rsid w:val="00B25309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BF49B7"/>
    <w:rsid w:val="00C1080C"/>
    <w:rsid w:val="00C158E4"/>
    <w:rsid w:val="00C235D0"/>
    <w:rsid w:val="00C3042B"/>
    <w:rsid w:val="00C33FB3"/>
    <w:rsid w:val="00C36298"/>
    <w:rsid w:val="00C407CB"/>
    <w:rsid w:val="00C5147A"/>
    <w:rsid w:val="00C539B7"/>
    <w:rsid w:val="00C5463F"/>
    <w:rsid w:val="00C55525"/>
    <w:rsid w:val="00C57C14"/>
    <w:rsid w:val="00C769CD"/>
    <w:rsid w:val="00C92DBB"/>
    <w:rsid w:val="00C95A2B"/>
    <w:rsid w:val="00C95A88"/>
    <w:rsid w:val="00C97922"/>
    <w:rsid w:val="00C97ACA"/>
    <w:rsid w:val="00CB38A8"/>
    <w:rsid w:val="00CC045C"/>
    <w:rsid w:val="00CC2D93"/>
    <w:rsid w:val="00CC477F"/>
    <w:rsid w:val="00CE4E5F"/>
    <w:rsid w:val="00CF2DF9"/>
    <w:rsid w:val="00D1579D"/>
    <w:rsid w:val="00D20785"/>
    <w:rsid w:val="00D44795"/>
    <w:rsid w:val="00D6156D"/>
    <w:rsid w:val="00D86E2E"/>
    <w:rsid w:val="00DA23A8"/>
    <w:rsid w:val="00DA68C9"/>
    <w:rsid w:val="00DA7E49"/>
    <w:rsid w:val="00DB5088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7CFD"/>
    <w:rsid w:val="00E22172"/>
    <w:rsid w:val="00E25E06"/>
    <w:rsid w:val="00E50A18"/>
    <w:rsid w:val="00E53C2F"/>
    <w:rsid w:val="00E5614D"/>
    <w:rsid w:val="00E57138"/>
    <w:rsid w:val="00E6436C"/>
    <w:rsid w:val="00E660E3"/>
    <w:rsid w:val="00E75209"/>
    <w:rsid w:val="00E823A6"/>
    <w:rsid w:val="00E84212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D6920"/>
    <w:rsid w:val="00EE48B6"/>
    <w:rsid w:val="00EE6346"/>
    <w:rsid w:val="00EF059E"/>
    <w:rsid w:val="00EF1BBD"/>
    <w:rsid w:val="00F06237"/>
    <w:rsid w:val="00F1166E"/>
    <w:rsid w:val="00F124B9"/>
    <w:rsid w:val="00F32107"/>
    <w:rsid w:val="00F36339"/>
    <w:rsid w:val="00F45A4D"/>
    <w:rsid w:val="00F45D85"/>
    <w:rsid w:val="00F5717A"/>
    <w:rsid w:val="00F62DDD"/>
    <w:rsid w:val="00F70A8E"/>
    <w:rsid w:val="00F76581"/>
    <w:rsid w:val="00F8012B"/>
    <w:rsid w:val="00FA1EC3"/>
    <w:rsid w:val="00FA703F"/>
    <w:rsid w:val="00FC0B67"/>
    <w:rsid w:val="00FC520B"/>
    <w:rsid w:val="00FD1E7F"/>
    <w:rsid w:val="00FD5546"/>
    <w:rsid w:val="00FE1C22"/>
    <w:rsid w:val="00FE1C52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20.campaign-archive.com/?u=f36877787e431c3edc0020ff5&amp;id=562b4fee31" TargetMode="External"/><Relationship Id="rId18" Type="http://schemas.openxmlformats.org/officeDocument/2006/relationships/hyperlink" Target="https://view.email.perkins.org/?qs=7dbec4e7b4f560c7f4e9f72824c40b3b12de8eebe621aa1174698ccc4ccea9fda004ce740d81126866342632937a152683e541b2dd5d3aca7da93ce415949a9dd6e2ac0bb4b72767111875ecd94f60c5" TargetMode="External"/><Relationship Id="rId26" Type="http://schemas.openxmlformats.org/officeDocument/2006/relationships/hyperlink" Target="https://www.tandfonline.com/toc/iija20/63/6" TargetMode="External"/><Relationship Id="rId21" Type="http://schemas.openxmlformats.org/officeDocument/2006/relationships/hyperlink" Target="https://karger.com/aud/issue/29/3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abc.net.au/news/2024-05-29/vision-impaired-young-people-say-disability-doesnt-define-them/103446478" TargetMode="External"/><Relationship Id="rId17" Type="http://schemas.openxmlformats.org/officeDocument/2006/relationships/hyperlink" Target="https://view.email.perkins.org/?qs=aff4551228226ecc8932efb37f281beff064d0bfba9b17fea487f50e52146fe6eb54ca44c5c8ba2093a1b744e005ae040d00041f7c77e4c929ccafafb321d4f98c6eaf406c376ff83cc5d994be2aa623" TargetMode="External"/><Relationship Id="rId25" Type="http://schemas.openxmlformats.org/officeDocument/2006/relationships/hyperlink" Target="https://www.tandfonline.com/toc/ydei20/26/2" TargetMode="External"/><Relationship Id="rId33" Type="http://schemas.openxmlformats.org/officeDocument/2006/relationships/hyperlink" Target="https://www.speviconference.n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larkeschools.org/mainstream-news-issue/spring-2024/" TargetMode="External"/><Relationship Id="rId20" Type="http://schemas.openxmlformats.org/officeDocument/2006/relationships/hyperlink" Target="https://pubs.asha.org/toc/aja/33/2" TargetMode="External"/><Relationship Id="rId29" Type="http://schemas.openxmlformats.org/officeDocument/2006/relationships/hyperlink" Target="https://pubs.asha.org/toc/persp/9/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afchildrenaustralia.org.au/blueprint/" TargetMode="External"/><Relationship Id="rId24" Type="http://schemas.openxmlformats.org/officeDocument/2006/relationships/hyperlink" Target="https://journals.sagepub.com/toc/cdqc/45/3" TargetMode="External"/><Relationship Id="rId32" Type="http://schemas.openxmlformats.org/officeDocument/2006/relationships/hyperlink" Target="https://www.chargesyndrome.org.au/conference-about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ader.mediawiremobile.com/epmagazine/issues/208928/viewer?page=-1" TargetMode="External"/><Relationship Id="rId23" Type="http://schemas.openxmlformats.org/officeDocument/2006/relationships/hyperlink" Target="https://journals.sagepub.com/toc/clta/40/2" TargetMode="External"/><Relationship Id="rId28" Type="http://schemas.openxmlformats.org/officeDocument/2006/relationships/hyperlink" Target="https://onlinelibrary.wiley.com/toc/14679922/2024/74/S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bc.net.au/news/2024-06-03/how-opera-singer-janelle-colquhoun-became-champion-archer/103920224" TargetMode="External"/><Relationship Id="rId19" Type="http://schemas.openxmlformats.org/officeDocument/2006/relationships/hyperlink" Target="https://muse.jhu.edu/issue/52545" TargetMode="External"/><Relationship Id="rId31" Type="http://schemas.openxmlformats.org/officeDocument/2006/relationships/hyperlink" Target="https://www.tandfonline.com/toc/yslh20/27/2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bc.net.au/news/2024-06-04/idpwd-abc-callout-for-2024/103896448" TargetMode="External"/><Relationship Id="rId14" Type="http://schemas.openxmlformats.org/officeDocument/2006/relationships/hyperlink" Target="https://nfb.org/images/nfb/publications/bm/bm24/bm2405/bm2405tc.htm" TargetMode="External"/><Relationship Id="rId22" Type="http://schemas.openxmlformats.org/officeDocument/2006/relationships/hyperlink" Target="https://onlinelibrary.wiley.com/toc/14401630/2024/71/3" TargetMode="External"/><Relationship Id="rId27" Type="http://schemas.openxmlformats.org/officeDocument/2006/relationships/hyperlink" Target="https://pubs.asha.org/toc/jslhr/67/6" TargetMode="External"/><Relationship Id="rId30" Type="http://schemas.openxmlformats.org/officeDocument/2006/relationships/hyperlink" Target="https://www.thieme-connect.de/products/ejournals/issue/10.1055/s-014-59739" TargetMode="External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3</cp:revision>
  <cp:lastPrinted>2021-05-19T23:48:00Z</cp:lastPrinted>
  <dcterms:created xsi:type="dcterms:W3CDTF">2024-06-18T01:44:00Z</dcterms:created>
  <dcterms:modified xsi:type="dcterms:W3CDTF">2024-06-18T02:27:00Z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