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4E33E" w14:textId="7E770E14" w:rsidR="00607BC9" w:rsidRPr="00B63BBE" w:rsidRDefault="00B63BBE" w:rsidP="00FE1C22">
      <w:pPr>
        <w:pStyle w:val="Heading1"/>
        <w:spacing w:after="600" w:line="240" w:lineRule="auto"/>
        <w:rPr>
          <w:sz w:val="80"/>
          <w:szCs w:val="80"/>
        </w:rPr>
      </w:pPr>
      <w:r w:rsidRPr="00B63BBE">
        <w:rPr>
          <w:sz w:val="40"/>
          <w:szCs w:val="40"/>
        </w:rPr>
        <w:t xml:space="preserve">NextSense </w:t>
      </w:r>
      <w:r w:rsidRPr="00B63BBE">
        <w:rPr>
          <w:b w:val="0"/>
          <w:bCs/>
          <w:sz w:val="40"/>
          <w:szCs w:val="40"/>
        </w:rPr>
        <w:t>Institute</w:t>
      </w:r>
      <w:r w:rsidR="004223F6">
        <w:rPr>
          <w:b w:val="0"/>
          <w:bCs/>
          <w:sz w:val="40"/>
          <w:szCs w:val="40"/>
        </w:rPr>
        <w:t xml:space="preserve"> Library</w:t>
      </w:r>
      <w:r w:rsidRPr="00B63BBE">
        <w:rPr>
          <w:sz w:val="40"/>
          <w:szCs w:val="40"/>
        </w:rPr>
        <w:br/>
      </w:r>
      <w:r w:rsidRPr="00B63BBE">
        <w:rPr>
          <w:sz w:val="80"/>
          <w:szCs w:val="80"/>
        </w:rPr>
        <w:t>Featured items</w:t>
      </w:r>
      <w:r w:rsidR="00FE1C22">
        <w:rPr>
          <w:sz w:val="80"/>
          <w:szCs w:val="80"/>
        </w:rPr>
        <w:br/>
      </w:r>
      <w:r w:rsidR="005C037B">
        <w:rPr>
          <w:sz w:val="80"/>
          <w:szCs w:val="80"/>
        </w:rPr>
        <w:t>January</w:t>
      </w:r>
      <w:r w:rsidR="00563254">
        <w:rPr>
          <w:sz w:val="80"/>
          <w:szCs w:val="80"/>
        </w:rPr>
        <w:t xml:space="preserve"> 202</w:t>
      </w:r>
      <w:r w:rsidR="005C037B">
        <w:rPr>
          <w:sz w:val="80"/>
          <w:szCs w:val="80"/>
        </w:rPr>
        <w:t>5</w:t>
      </w:r>
    </w:p>
    <w:p w14:paraId="7035CDD3" w14:textId="5B2610A9" w:rsidR="00AB3A6B" w:rsidRDefault="00AB3A6B" w:rsidP="00340FB1">
      <w:pPr>
        <w:pStyle w:val="Heading2"/>
      </w:pPr>
      <w:r>
        <w:t>News items</w:t>
      </w:r>
    </w:p>
    <w:p w14:paraId="45BAD7DD" w14:textId="33E31AEB" w:rsidR="00FE2964" w:rsidRDefault="00FE2964" w:rsidP="000F3943">
      <w:r w:rsidRPr="00FE2964">
        <w:t>3D printed models help blind and low-vision students learn more about their world</w:t>
      </w:r>
      <w:r>
        <w:t xml:space="preserve"> (ABC News) </w:t>
      </w:r>
      <w:hyperlink r:id="rId9" w:history="1">
        <w:r w:rsidRPr="001A5C56">
          <w:rPr>
            <w:rStyle w:val="Hyperlink"/>
          </w:rPr>
          <w:t>https://www.abc.net.au/news/2024-12-03/school-for-vision-impaired-3d-models-finger-glance/104643348</w:t>
        </w:r>
      </w:hyperlink>
    </w:p>
    <w:p w14:paraId="1482E6BF" w14:textId="6527DFA0" w:rsidR="000F3943" w:rsidRDefault="000F3943" w:rsidP="000F3943">
      <w:r w:rsidRPr="000F3943">
        <w:t>Australia is pretty inclusive, but businesses could benefit from more advisors like Ben</w:t>
      </w:r>
      <w:r>
        <w:t xml:space="preserve"> (</w:t>
      </w:r>
      <w:proofErr w:type="spellStart"/>
      <w:r>
        <w:t>Riotact</w:t>
      </w:r>
      <w:proofErr w:type="spellEnd"/>
      <w:r>
        <w:t xml:space="preserve">) </w:t>
      </w:r>
      <w:hyperlink r:id="rId10" w:history="1">
        <w:r w:rsidRPr="001A5C56">
          <w:rPr>
            <w:rStyle w:val="Hyperlink"/>
          </w:rPr>
          <w:t>https://the-riotact.com/australia-is-pretty-inclusive-but-businesses-could-benefit-from-more-advisors-like-ben/</w:t>
        </w:r>
      </w:hyperlink>
    </w:p>
    <w:p w14:paraId="3C26F51B" w14:textId="7A3F2D42" w:rsidR="00FE2964" w:rsidRDefault="00FE2964" w:rsidP="000F3943">
      <w:r w:rsidRPr="00FE2964">
        <w:t>From Braille to AI: Shaping a more accessible future</w:t>
      </w:r>
      <w:r>
        <w:t xml:space="preserve"> (United Nations) </w:t>
      </w:r>
      <w:hyperlink r:id="rId11" w:history="1">
        <w:r w:rsidRPr="001A5C56">
          <w:rPr>
            <w:rStyle w:val="Hyperlink"/>
          </w:rPr>
          <w:t>https://unric.org/en/from-braille-to-ai-shaping-a-more-accessible-future/</w:t>
        </w:r>
      </w:hyperlink>
    </w:p>
    <w:p w14:paraId="49A81D49" w14:textId="70F04EE0" w:rsidR="0017046B" w:rsidRDefault="0017046B" w:rsidP="000F3943">
      <w:r w:rsidRPr="0017046B">
        <w:t>I have BPD — and being deafblind made it harder to get help</w:t>
      </w:r>
      <w:r>
        <w:t xml:space="preserve"> (ABC News) </w:t>
      </w:r>
      <w:hyperlink r:id="rId12" w:history="1">
        <w:r w:rsidRPr="001A5C56">
          <w:rPr>
            <w:rStyle w:val="Hyperlink"/>
          </w:rPr>
          <w:t>https://www.abc.net.au/news/2024-12-20/i-have-bpd-and-deafblindness-made-it-harder-to-get-help/104677574</w:t>
        </w:r>
      </w:hyperlink>
    </w:p>
    <w:p w14:paraId="3B7106F1" w14:textId="7A0391A7" w:rsidR="0017046B" w:rsidRDefault="0017046B" w:rsidP="000F3943">
      <w:r w:rsidRPr="0017046B">
        <w:t>The International Council on English Braille Announces the Third Edition of The Rules of Unified English Braille</w:t>
      </w:r>
      <w:r>
        <w:t xml:space="preserve"> (ICEB) </w:t>
      </w:r>
      <w:hyperlink r:id="rId13" w:history="1">
        <w:r w:rsidRPr="001A5C56">
          <w:rPr>
            <w:rStyle w:val="Hyperlink"/>
          </w:rPr>
          <w:t>https://www.iceb.org/ueb.html</w:t>
        </w:r>
      </w:hyperlink>
    </w:p>
    <w:p w14:paraId="2B729CDF" w14:textId="7C2CFE62" w:rsidR="0017046B" w:rsidRDefault="00FE2964" w:rsidP="000F3943">
      <w:r w:rsidRPr="00FE2964">
        <w:t>Next-gen AI glasses help blind navigate freely without canes or guide dogs</w:t>
      </w:r>
      <w:r>
        <w:t xml:space="preserve"> (Interesting Engineering) </w:t>
      </w:r>
      <w:hyperlink r:id="rId14" w:history="1">
        <w:r w:rsidRPr="001A5C56">
          <w:rPr>
            <w:rStyle w:val="Hyperlink"/>
          </w:rPr>
          <w:t>https://interestingengineering.com/ces-2025/ai-powered-glasses-to-guide-the-blind</w:t>
        </w:r>
      </w:hyperlink>
    </w:p>
    <w:p w14:paraId="41FD1931" w14:textId="6263AB33" w:rsidR="000F3943" w:rsidRDefault="000F3943" w:rsidP="000F3943">
      <w:r w:rsidRPr="000F3943">
        <w:t>Why online shopping isn't so fun for those who are blind or have low vision</w:t>
      </w:r>
      <w:r>
        <w:t xml:space="preserve"> (ABC News) </w:t>
      </w:r>
      <w:hyperlink r:id="rId15" w:history="1">
        <w:r w:rsidRPr="001A5C56">
          <w:rPr>
            <w:rStyle w:val="Hyperlink"/>
          </w:rPr>
          <w:t>https://www.abc.net.au/news/2024-12-15/online-shopping-accessibility/104664748</w:t>
        </w:r>
      </w:hyperlink>
    </w:p>
    <w:p w14:paraId="1A6B14B4" w14:textId="77777777" w:rsidR="006130B8" w:rsidRPr="006130B8" w:rsidRDefault="006130B8" w:rsidP="006130B8">
      <w:pPr>
        <w:pStyle w:val="Heading2"/>
        <w:rPr>
          <w:lang w:val="en-US"/>
        </w:rPr>
      </w:pPr>
      <w:r w:rsidRPr="006130B8">
        <w:rPr>
          <w:lang w:val="en-US"/>
        </w:rPr>
        <w:t>Newsletters</w:t>
      </w:r>
    </w:p>
    <w:p w14:paraId="749F92B1" w14:textId="0BFBFCB1" w:rsidR="00737A44" w:rsidRDefault="00737A44" w:rsidP="00424EB9">
      <w:pPr>
        <w:rPr>
          <w:lang w:val="en-US"/>
        </w:rPr>
      </w:pPr>
      <w:r w:rsidRPr="00F7376B">
        <w:rPr>
          <w:color w:val="000000" w:themeColor="text1"/>
          <w:lang w:val="en-US"/>
        </w:rPr>
        <w:t xml:space="preserve">APH News (American </w:t>
      </w:r>
      <w:r>
        <w:rPr>
          <w:lang w:val="en-US"/>
        </w:rPr>
        <w:t xml:space="preserve">Printing House for the Blind), </w:t>
      </w:r>
      <w:r w:rsidR="00FE2964">
        <w:rPr>
          <w:lang w:val="en-US"/>
        </w:rPr>
        <w:t>January 2025</w:t>
      </w:r>
      <w:r w:rsidR="00A60C52">
        <w:rPr>
          <w:lang w:val="en-US"/>
        </w:rPr>
        <w:t xml:space="preserve"> </w:t>
      </w:r>
      <w:hyperlink r:id="rId16" w:history="1">
        <w:r w:rsidR="00FE2964" w:rsidRPr="001A5C56">
          <w:rPr>
            <w:rStyle w:val="Hyperlink"/>
            <w:lang w:val="en-US"/>
          </w:rPr>
          <w:t>https://us20.campaign-archive.com/?u=f36877787e431c3edc0020ff5&amp;id=c4f461103c</w:t>
        </w:r>
      </w:hyperlink>
    </w:p>
    <w:p w14:paraId="309D0BF7" w14:textId="36D9008D" w:rsidR="009A2776" w:rsidRDefault="009A2776" w:rsidP="00424EB9">
      <w:pPr>
        <w:rPr>
          <w:lang w:val="en-US"/>
        </w:rPr>
      </w:pPr>
      <w:r w:rsidRPr="00F7376B">
        <w:rPr>
          <w:color w:val="000000" w:themeColor="text1"/>
          <w:lang w:val="en-US"/>
        </w:rPr>
        <w:t xml:space="preserve">Braille Monitor (National </w:t>
      </w:r>
      <w:r w:rsidRPr="009B6E51">
        <w:rPr>
          <w:lang w:val="en-US"/>
        </w:rPr>
        <w:t xml:space="preserve">Federation of the Blind), </w:t>
      </w:r>
      <w:r w:rsidR="00E5467A">
        <w:rPr>
          <w:lang w:val="en-US"/>
        </w:rPr>
        <w:t>January 2025</w:t>
      </w:r>
      <w:r w:rsidRPr="009B6E51">
        <w:rPr>
          <w:lang w:val="en-US"/>
        </w:rPr>
        <w:t xml:space="preserve"> </w:t>
      </w:r>
      <w:hyperlink r:id="rId17" w:history="1">
        <w:r w:rsidR="00E5467A">
          <w:rPr>
            <w:rStyle w:val="Hyperlink"/>
            <w:lang w:val="en-US"/>
          </w:rPr>
          <w:t>https://nfb.org/images/nfb/publications/bm/bm25/bm2501/bm2501tc.htm</w:t>
        </w:r>
      </w:hyperlink>
    </w:p>
    <w:p w14:paraId="374433D2" w14:textId="53E66F93" w:rsidR="001F4130" w:rsidRDefault="00060858" w:rsidP="006130B8">
      <w:pPr>
        <w:rPr>
          <w:lang w:val="en-US"/>
        </w:rPr>
      </w:pPr>
      <w:r w:rsidRPr="001F4130">
        <w:rPr>
          <w:color w:val="000000" w:themeColor="text1"/>
          <w:lang w:val="en-US"/>
        </w:rPr>
        <w:lastRenderedPageBreak/>
        <w:t xml:space="preserve">CVI Now (Perkins </w:t>
      </w:r>
      <w:r>
        <w:rPr>
          <w:lang w:val="en-US"/>
        </w:rPr>
        <w:t>School for the Blind)</w:t>
      </w:r>
      <w:r w:rsidR="001F4130">
        <w:rPr>
          <w:lang w:val="en-US"/>
        </w:rPr>
        <w:t xml:space="preserve">, </w:t>
      </w:r>
      <w:r w:rsidR="00FE2964">
        <w:rPr>
          <w:lang w:val="en-US"/>
        </w:rPr>
        <w:t xml:space="preserve">January 2025 </w:t>
      </w:r>
      <w:hyperlink r:id="rId18" w:history="1">
        <w:r w:rsidR="00FE2964" w:rsidRPr="001A5C56">
          <w:rPr>
            <w:rStyle w:val="Hyperlink"/>
            <w:lang w:val="en-US"/>
          </w:rPr>
          <w:t>https://view.email.perkins.org/?qs=c1431ecfbc1627efdae0476d0af850b381a7b9ac29a9e4d2414dd9b8b7fddb8163ac08d66afad1d35fe4874b07bbdbc0569aee1c1d3c6be66b917c8eb4f3cedb7234c3d5ac7d82aeac865221b21d90ad</w:t>
        </w:r>
      </w:hyperlink>
    </w:p>
    <w:p w14:paraId="56477BEC" w14:textId="43BB6372" w:rsidR="0022216B" w:rsidRDefault="006130B8" w:rsidP="006130B8">
      <w:r w:rsidRPr="0023425F">
        <w:rPr>
          <w:color w:val="000000" w:themeColor="text1"/>
          <w:lang w:val="en-US"/>
        </w:rPr>
        <w:t xml:space="preserve">Paths to Technology (Perkins </w:t>
      </w:r>
      <w:r w:rsidRPr="009B44CA">
        <w:rPr>
          <w:lang w:val="en-US"/>
        </w:rPr>
        <w:t>School for the Blind)</w:t>
      </w:r>
      <w:r w:rsidR="007E33F9" w:rsidRPr="009B44CA">
        <w:rPr>
          <w:lang w:val="en-US"/>
        </w:rPr>
        <w:t xml:space="preserve"> </w:t>
      </w:r>
      <w:hyperlink r:id="rId19" w:history="1">
        <w:r w:rsidR="0017046B" w:rsidRPr="001A5C56">
          <w:rPr>
            <w:rStyle w:val="Hyperlink"/>
          </w:rPr>
          <w:t>https://view.email.perkins.org/?qs=2180347b43f2636b6e656ef346a6ae679c21445ae578a94ab644750e32f55c29cd79ce33f929902c3c7a43a0ee10c24ac61eb39933ae515b00faa9c59c020df2b6b8c1877a65e6f89ab6221d268bb36e</w:t>
        </w:r>
      </w:hyperlink>
      <w:r w:rsidR="0017046B">
        <w:t xml:space="preserve"> and </w:t>
      </w:r>
      <w:hyperlink r:id="rId20" w:history="1">
        <w:r w:rsidR="0017046B" w:rsidRPr="001A5C56">
          <w:rPr>
            <w:rStyle w:val="Hyperlink"/>
          </w:rPr>
          <w:t>https://view.email.perkins.org/?qs=664adb9e2aad55defe693084cde9a98b0e6efedc30958e01438888ca9282b45caea5e556cf5537bd8fb9de38fb979479db35f0ad5e6e4ab6d81bb6e7c453396421e6b791eb484d44c40f54d7ea039eb1</w:t>
        </w:r>
      </w:hyperlink>
    </w:p>
    <w:p w14:paraId="3980EB75" w14:textId="77777777" w:rsidR="006130B8" w:rsidRPr="006130B8" w:rsidRDefault="006130B8" w:rsidP="006130B8">
      <w:pPr>
        <w:pStyle w:val="Heading2"/>
        <w:rPr>
          <w:lang w:val="en-US"/>
        </w:rPr>
      </w:pPr>
      <w:r w:rsidRPr="006130B8">
        <w:rPr>
          <w:lang w:val="en-US"/>
        </w:rPr>
        <w:t>Journal tables of contents</w:t>
      </w:r>
    </w:p>
    <w:p w14:paraId="1F4D6B51" w14:textId="6465A84A" w:rsidR="006130B8" w:rsidRDefault="006130B8" w:rsidP="006130B8">
      <w:r w:rsidRPr="006130B8">
        <w:t xml:space="preserve">Please contact the </w:t>
      </w:r>
      <w:r w:rsidR="0036105B">
        <w:t>NextSense Institute</w:t>
      </w:r>
      <w:r w:rsidRPr="006130B8">
        <w:t xml:space="preserve"> Library if you have difficulty accessing these </w:t>
      </w:r>
      <w:r w:rsidR="001D1DDF">
        <w:t>journals</w:t>
      </w:r>
      <w:r w:rsidRPr="006130B8">
        <w:t>.</w:t>
      </w:r>
    </w:p>
    <w:p w14:paraId="4AF12CDC" w14:textId="36E323E7" w:rsidR="00E85033" w:rsidRDefault="00E85033" w:rsidP="006130B8">
      <w:r w:rsidRPr="00E85033">
        <w:t>American Journal of Speech-Language Pathology</w:t>
      </w:r>
      <w:r>
        <w:t xml:space="preserve"> </w:t>
      </w:r>
      <w:hyperlink r:id="rId21" w:history="1">
        <w:r w:rsidRPr="001A5C56">
          <w:rPr>
            <w:rStyle w:val="Hyperlink"/>
          </w:rPr>
          <w:t>https://pubs.asha.org/toc/ajslp/33/6S</w:t>
        </w:r>
      </w:hyperlink>
    </w:p>
    <w:p w14:paraId="356633C1" w14:textId="25F81812" w:rsidR="00E5467A" w:rsidRDefault="00E5467A" w:rsidP="006130B8">
      <w:r w:rsidRPr="00E5467A">
        <w:t>Audiology and Neurotology</w:t>
      </w:r>
      <w:r>
        <w:t xml:space="preserve"> </w:t>
      </w:r>
      <w:hyperlink r:id="rId22" w:history="1">
        <w:r w:rsidRPr="001A5C56">
          <w:rPr>
            <w:rStyle w:val="Hyperlink"/>
          </w:rPr>
          <w:t>https://karger.com/aud/issue/29/6</w:t>
        </w:r>
      </w:hyperlink>
    </w:p>
    <w:p w14:paraId="7E5454B3" w14:textId="2D97B7A2" w:rsidR="0017046B" w:rsidRDefault="0017046B" w:rsidP="006130B8">
      <w:r w:rsidRPr="0017046B">
        <w:t>Cochlear Implants International</w:t>
      </w:r>
      <w:r>
        <w:t xml:space="preserve"> </w:t>
      </w:r>
      <w:hyperlink r:id="rId23" w:history="1">
        <w:r w:rsidRPr="001A5C56">
          <w:rPr>
            <w:rStyle w:val="Hyperlink"/>
          </w:rPr>
          <w:t>https://www.tandfonline.com/toc/ycii20/25/5</w:t>
        </w:r>
      </w:hyperlink>
    </w:p>
    <w:p w14:paraId="751E40DE" w14:textId="5F40AAA8" w:rsidR="00E85033" w:rsidRDefault="0017046B" w:rsidP="006130B8">
      <w:r w:rsidRPr="0017046B">
        <w:t>Ear &amp; Hearing</w:t>
      </w:r>
      <w:r>
        <w:t xml:space="preserve"> </w:t>
      </w:r>
      <w:hyperlink r:id="rId24" w:history="1">
        <w:r w:rsidRPr="001A5C56">
          <w:rPr>
            <w:rStyle w:val="Hyperlink"/>
          </w:rPr>
          <w:t>https://journals.lww.com/ear-hearing/toc/2025/01000</w:t>
        </w:r>
      </w:hyperlink>
    </w:p>
    <w:p w14:paraId="1B75B0E7" w14:textId="4462A864" w:rsidR="00E85033" w:rsidRDefault="00E85033" w:rsidP="006130B8">
      <w:r w:rsidRPr="00E85033">
        <w:t>Exceptional Children</w:t>
      </w:r>
      <w:r>
        <w:t xml:space="preserve"> </w:t>
      </w:r>
      <w:hyperlink r:id="rId25" w:history="1">
        <w:r w:rsidRPr="001A5C56">
          <w:rPr>
            <w:rStyle w:val="Hyperlink"/>
          </w:rPr>
          <w:t>https://journals.sagepub.com/toc/ecxc/91/2</w:t>
        </w:r>
      </w:hyperlink>
    </w:p>
    <w:p w14:paraId="2F33575F" w14:textId="64C366DD" w:rsidR="00E85033" w:rsidRDefault="00E85033" w:rsidP="006130B8">
      <w:r w:rsidRPr="00E85033">
        <w:t xml:space="preserve">Folia </w:t>
      </w:r>
      <w:proofErr w:type="spellStart"/>
      <w:r w:rsidRPr="00E85033">
        <w:t>Phoniatrica</w:t>
      </w:r>
      <w:proofErr w:type="spellEnd"/>
      <w:r w:rsidRPr="00E85033">
        <w:t xml:space="preserve"> et </w:t>
      </w:r>
      <w:proofErr w:type="spellStart"/>
      <w:r w:rsidRPr="00E85033">
        <w:t>Logopaedica</w:t>
      </w:r>
      <w:proofErr w:type="spellEnd"/>
      <w:r>
        <w:t xml:space="preserve"> </w:t>
      </w:r>
      <w:hyperlink r:id="rId26" w:history="1">
        <w:r w:rsidRPr="001A5C56">
          <w:rPr>
            <w:rStyle w:val="Hyperlink"/>
          </w:rPr>
          <w:t>https://karger.com/fpl/issue/76/6</w:t>
        </w:r>
      </w:hyperlink>
    </w:p>
    <w:p w14:paraId="7ADF12DD" w14:textId="33DD7AEF" w:rsidR="00E85033" w:rsidRDefault="00E85033" w:rsidP="006130B8">
      <w:r w:rsidRPr="00E85033">
        <w:t>International Journal of Disability, Development and Education</w:t>
      </w:r>
      <w:r>
        <w:t xml:space="preserve"> </w:t>
      </w:r>
      <w:hyperlink r:id="rId27" w:history="1">
        <w:r w:rsidRPr="001A5C56">
          <w:rPr>
            <w:rStyle w:val="Hyperlink"/>
          </w:rPr>
          <w:t>https://www.tandfonline.com/toc/cijd20/72/1</w:t>
        </w:r>
      </w:hyperlink>
    </w:p>
    <w:p w14:paraId="1F0FEA92" w14:textId="7D532A6F" w:rsidR="00E85033" w:rsidRDefault="0017046B" w:rsidP="006130B8">
      <w:r w:rsidRPr="0017046B">
        <w:t>Journal of Child Language</w:t>
      </w:r>
      <w:r>
        <w:t xml:space="preserve"> </w:t>
      </w:r>
      <w:hyperlink r:id="rId28" w:history="1">
        <w:r w:rsidRPr="001A5C56">
          <w:rPr>
            <w:rStyle w:val="Hyperlink"/>
          </w:rPr>
          <w:t>https://www.cambridge.org/core/journals/journal-of-child-language/issue/158FF8C4BA0D524D3DA0BC8CACFC9C8A</w:t>
        </w:r>
      </w:hyperlink>
    </w:p>
    <w:p w14:paraId="73BA1EBE" w14:textId="2106ABDA" w:rsidR="0017046B" w:rsidRDefault="00E5467A" w:rsidP="006130B8">
      <w:r w:rsidRPr="00E5467A">
        <w:t>Journal of Deaf Studies and Deaf Education</w:t>
      </w:r>
      <w:r>
        <w:t xml:space="preserve"> </w:t>
      </w:r>
      <w:hyperlink r:id="rId29" w:history="1">
        <w:r w:rsidRPr="001A5C56">
          <w:rPr>
            <w:rStyle w:val="Hyperlink"/>
          </w:rPr>
          <w:t>https://academic.oup.com/jdsde/issue/30/1</w:t>
        </w:r>
      </w:hyperlink>
    </w:p>
    <w:p w14:paraId="7B6FA558" w14:textId="2995DDBC" w:rsidR="00E5467A" w:rsidRDefault="00FE2964" w:rsidP="006130B8">
      <w:r w:rsidRPr="00FE2964">
        <w:t>Journal of Educational, Pediatric &amp; (Re)Habilitative Audiology</w:t>
      </w:r>
      <w:r>
        <w:t xml:space="preserve"> </w:t>
      </w:r>
      <w:hyperlink r:id="rId30" w:history="1">
        <w:r w:rsidRPr="001A5C56">
          <w:rPr>
            <w:rStyle w:val="Hyperlink"/>
          </w:rPr>
          <w:t>https://edaud.org/read-the-journal/#2023</w:t>
        </w:r>
      </w:hyperlink>
    </w:p>
    <w:p w14:paraId="33C4F974" w14:textId="72781BC3" w:rsidR="008840CD" w:rsidRDefault="008840CD" w:rsidP="006130B8">
      <w:r w:rsidRPr="008840CD">
        <w:t>Journal of Speech, Language &amp; Hearing Research</w:t>
      </w:r>
      <w:r w:rsidR="00E5467A">
        <w:t xml:space="preserve"> </w:t>
      </w:r>
      <w:hyperlink r:id="rId31" w:history="1">
        <w:r w:rsidR="00E5467A" w:rsidRPr="001A5C56">
          <w:rPr>
            <w:rStyle w:val="Hyperlink"/>
          </w:rPr>
          <w:t>https://pubs.asha.org/toc/jslhr/67/12</w:t>
        </w:r>
      </w:hyperlink>
      <w:r w:rsidR="00E5467A">
        <w:t xml:space="preserve"> and</w:t>
      </w:r>
      <w:r>
        <w:t xml:space="preserve"> </w:t>
      </w:r>
      <w:hyperlink r:id="rId32" w:history="1">
        <w:r w:rsidRPr="00C3156F">
          <w:rPr>
            <w:rStyle w:val="Hyperlink"/>
          </w:rPr>
          <w:t>https://pubs.asha.org/toc/jslhr/68/1</w:t>
        </w:r>
      </w:hyperlink>
    </w:p>
    <w:p w14:paraId="4A4D8ADD" w14:textId="020C1E83" w:rsidR="008840CD" w:rsidRDefault="008840CD" w:rsidP="006130B8">
      <w:r w:rsidRPr="008840CD">
        <w:t>Perspectives of the ASHA Special Interest Groups</w:t>
      </w:r>
      <w:r>
        <w:t xml:space="preserve"> </w:t>
      </w:r>
      <w:hyperlink r:id="rId33" w:history="1">
        <w:r w:rsidRPr="00C3156F">
          <w:rPr>
            <w:rStyle w:val="Hyperlink"/>
          </w:rPr>
          <w:t>https://pubs.asha.org/toc/persp/9/6</w:t>
        </w:r>
      </w:hyperlink>
    </w:p>
    <w:p w14:paraId="0BC50E51" w14:textId="7D9D3204" w:rsidR="00FE2964" w:rsidRDefault="00FE2964" w:rsidP="006130B8">
      <w:r w:rsidRPr="00FE2964">
        <w:t>Reading &amp; Writing Quarterly</w:t>
      </w:r>
      <w:r>
        <w:t xml:space="preserve"> </w:t>
      </w:r>
      <w:hyperlink r:id="rId34" w:history="1">
        <w:r w:rsidRPr="001A5C56">
          <w:rPr>
            <w:rStyle w:val="Hyperlink"/>
          </w:rPr>
          <w:t>https://www.tandfonline.com/toc/urwl20/41/1</w:t>
        </w:r>
      </w:hyperlink>
    </w:p>
    <w:p w14:paraId="08CDF1DF" w14:textId="7C984726" w:rsidR="008840CD" w:rsidRDefault="008840CD" w:rsidP="006130B8">
      <w:r w:rsidRPr="008840CD">
        <w:lastRenderedPageBreak/>
        <w:t>Speech, Language and Hearing</w:t>
      </w:r>
      <w:r>
        <w:t xml:space="preserve"> </w:t>
      </w:r>
      <w:hyperlink r:id="rId35" w:history="1">
        <w:r w:rsidRPr="00C3156F">
          <w:rPr>
            <w:rStyle w:val="Hyperlink"/>
          </w:rPr>
          <w:t>https://www.tandfonline.com/toc/yslh20/27/4</w:t>
        </w:r>
      </w:hyperlink>
    </w:p>
    <w:p w14:paraId="29D6D5B4" w14:textId="1274FE56" w:rsidR="00E5467A" w:rsidRDefault="00E5467A" w:rsidP="006130B8">
      <w:r w:rsidRPr="00E5467A">
        <w:t>TEACHING Exceptional Children</w:t>
      </w:r>
      <w:r>
        <w:t xml:space="preserve"> </w:t>
      </w:r>
      <w:hyperlink r:id="rId36" w:history="1">
        <w:r w:rsidRPr="001A5C56">
          <w:rPr>
            <w:rStyle w:val="Hyperlink"/>
          </w:rPr>
          <w:t>https://journals.sagepub.com/toc/tcxa/57/3</w:t>
        </w:r>
      </w:hyperlink>
    </w:p>
    <w:p w14:paraId="411E50F5" w14:textId="6DE99FDF" w:rsidR="00FE2964" w:rsidRDefault="00FE2964" w:rsidP="006130B8">
      <w:r w:rsidRPr="00FE2964">
        <w:t>Topics in Early Childhood Special Education</w:t>
      </w:r>
      <w:r>
        <w:t xml:space="preserve"> </w:t>
      </w:r>
      <w:hyperlink r:id="rId37" w:history="1">
        <w:r w:rsidRPr="001A5C56">
          <w:rPr>
            <w:rStyle w:val="Hyperlink"/>
          </w:rPr>
          <w:t>https://journals.sagepub.com/toc/teca/44/4</w:t>
        </w:r>
      </w:hyperlink>
    </w:p>
    <w:p w14:paraId="6B3273BA" w14:textId="43390276" w:rsidR="00E5467A" w:rsidRDefault="00E5467A" w:rsidP="006130B8">
      <w:r w:rsidRPr="00E5467A">
        <w:t>Trends in Hearing</w:t>
      </w:r>
      <w:r>
        <w:t xml:space="preserve"> </w:t>
      </w:r>
      <w:hyperlink r:id="rId38" w:history="1">
        <w:r w:rsidRPr="001A5C56">
          <w:rPr>
            <w:rStyle w:val="Hyperlink"/>
          </w:rPr>
          <w:t>https://journals.sagepub.com/toc/tiab/28</w:t>
        </w:r>
      </w:hyperlink>
    </w:p>
    <w:p w14:paraId="5D1E38EA" w14:textId="73CF83B3" w:rsidR="008840CD" w:rsidRDefault="008840CD" w:rsidP="006130B8">
      <w:r w:rsidRPr="008840CD">
        <w:t>Young Exceptional Children</w:t>
      </w:r>
      <w:r>
        <w:t xml:space="preserve"> </w:t>
      </w:r>
      <w:hyperlink r:id="rId39" w:history="1">
        <w:r w:rsidRPr="00C3156F">
          <w:rPr>
            <w:rStyle w:val="Hyperlink"/>
          </w:rPr>
          <w:t>https://journals.sagepub.com/toc/yeca/27/4</w:t>
        </w:r>
      </w:hyperlink>
    </w:p>
    <w:p w14:paraId="22575A89" w14:textId="1406CF2F" w:rsidR="00E1045F" w:rsidRDefault="00E1045F" w:rsidP="00E1045F">
      <w:pPr>
        <w:pStyle w:val="Heading2"/>
      </w:pPr>
      <w:r>
        <w:t>Surveys</w:t>
      </w:r>
    </w:p>
    <w:p w14:paraId="3EB56014" w14:textId="78930FBF" w:rsidR="008840CD" w:rsidRDefault="008840CD" w:rsidP="00E1045F">
      <w:r w:rsidRPr="008840CD">
        <w:t>Children and Young People with Disability Australia</w:t>
      </w:r>
      <w:r>
        <w:t xml:space="preserve">’s </w:t>
      </w:r>
      <w:r w:rsidRPr="008840CD">
        <w:t>National Education Survey</w:t>
      </w:r>
      <w:r>
        <w:t xml:space="preserve"> (closes February 2025)</w:t>
      </w:r>
      <w:r w:rsidR="000F3943">
        <w:t xml:space="preserve"> </w:t>
      </w:r>
      <w:hyperlink r:id="rId40" w:history="1">
        <w:r w:rsidR="000F3943" w:rsidRPr="001A5C56">
          <w:rPr>
            <w:rStyle w:val="Hyperlink"/>
          </w:rPr>
          <w:t>https://www.surveymonkey.com/r/WVZZ32G</w:t>
        </w:r>
      </w:hyperlink>
    </w:p>
    <w:p w14:paraId="0F9C6C2F" w14:textId="7AFC5E2A" w:rsidR="00E1045F" w:rsidRDefault="00E1045F" w:rsidP="00E1045F">
      <w:r w:rsidRPr="00E1045F">
        <w:t>Global Experiences of Public Transport Accessibility</w:t>
      </w:r>
      <w:r>
        <w:t xml:space="preserve"> </w:t>
      </w:r>
      <w:hyperlink r:id="rId41" w:history="1">
        <w:r w:rsidRPr="00475992">
          <w:rPr>
            <w:rStyle w:val="Hyperlink"/>
          </w:rPr>
          <w:t>https://www.surveymonkey.com/r/TriciaPT</w:t>
        </w:r>
      </w:hyperlink>
    </w:p>
    <w:p w14:paraId="2046E498" w14:textId="77777777" w:rsidR="00911EFB" w:rsidRDefault="00911EFB" w:rsidP="00911EFB">
      <w:pPr>
        <w:pStyle w:val="Heading2"/>
      </w:pPr>
      <w:r>
        <w:t>Events and conferences</w:t>
      </w:r>
    </w:p>
    <w:p w14:paraId="416244AD" w14:textId="58B06080" w:rsidR="00D85E5E" w:rsidRDefault="00D85E5E" w:rsidP="00990EE8">
      <w:r w:rsidRPr="00D85E5E">
        <w:t>AG Bell’s Global LSL Symposium</w:t>
      </w:r>
      <w:r>
        <w:t xml:space="preserve">, 25-26 </w:t>
      </w:r>
      <w:proofErr w:type="gramStart"/>
      <w:r w:rsidRPr="00D85E5E">
        <w:t>June,</w:t>
      </w:r>
      <w:proofErr w:type="gramEnd"/>
      <w:r w:rsidRPr="00D85E5E">
        <w:t xml:space="preserve"> 2025</w:t>
      </w:r>
      <w:r>
        <w:t xml:space="preserve"> </w:t>
      </w:r>
      <w:hyperlink r:id="rId42" w:history="1">
        <w:r w:rsidR="00D75721">
          <w:rPr>
            <w:rStyle w:val="Hyperlink"/>
          </w:rPr>
          <w:t>https://agbell.org/symposium-2025/</w:t>
        </w:r>
      </w:hyperlink>
    </w:p>
    <w:p w14:paraId="59B1AB2A" w14:textId="06CD072B" w:rsidR="00E5467A" w:rsidRDefault="00E5467A" w:rsidP="00990EE8">
      <w:r w:rsidRPr="00E5467A">
        <w:t>ICEB Town Hall: Introducing our new Rulebook!</w:t>
      </w:r>
      <w:r>
        <w:t xml:space="preserve">, 31 January, 2025 </w:t>
      </w:r>
      <w:hyperlink r:id="rId43" w:history="1">
        <w:r w:rsidRPr="001A5C56">
          <w:rPr>
            <w:rStyle w:val="Hyperlink"/>
          </w:rPr>
          <w:t>https://us02web.zoom.us/meeting/register/nuBjU3SPSM2WtmRjyC5FXg#/registration</w:t>
        </w:r>
      </w:hyperlink>
    </w:p>
    <w:p w14:paraId="0D0CF446" w14:textId="07B66479" w:rsidR="00990EE8" w:rsidRDefault="00990EE8" w:rsidP="00990EE8">
      <w:pPr>
        <w:rPr>
          <w:rStyle w:val="Hyperlink"/>
        </w:rPr>
      </w:pPr>
      <w:r>
        <w:t xml:space="preserve">10th ICEVI European Conference, Padova, Italy, </w:t>
      </w:r>
      <w:r w:rsidR="00D85E5E">
        <w:t xml:space="preserve">15-17 </w:t>
      </w:r>
      <w:proofErr w:type="gramStart"/>
      <w:r>
        <w:t>May,</w:t>
      </w:r>
      <w:proofErr w:type="gramEnd"/>
      <w:r>
        <w:t xml:space="preserve"> 2025 </w:t>
      </w:r>
      <w:hyperlink r:id="rId44" w:history="1">
        <w:r w:rsidRPr="005A3C65">
          <w:rPr>
            <w:rStyle w:val="Hyperlink"/>
          </w:rPr>
          <w:t>https://icevieurope2025-hollman.it/</w:t>
        </w:r>
      </w:hyperlink>
    </w:p>
    <w:p w14:paraId="246DDC2B" w14:textId="2DE3773D" w:rsidR="00060858" w:rsidRDefault="00060858" w:rsidP="00990EE8">
      <w:r w:rsidRPr="00060858">
        <w:t>Round Table Conference</w:t>
      </w:r>
      <w:r>
        <w:t xml:space="preserve">, 25-27 May 2025 </w:t>
      </w:r>
      <w:hyperlink r:id="rId45" w:history="1">
        <w:r w:rsidR="000F3B9A" w:rsidRPr="00832EC9">
          <w:rPr>
            <w:rStyle w:val="Hyperlink"/>
          </w:rPr>
          <w:t>https://printdisability.org/conference/2025-conference/2025-call-for-abstracts/</w:t>
        </w:r>
      </w:hyperlink>
    </w:p>
    <w:p w14:paraId="205075A1" w14:textId="48833C73" w:rsidR="00A54950" w:rsidRDefault="00A54950" w:rsidP="006130B8">
      <w:pPr>
        <w:rPr>
          <w:rStyle w:val="Hyperlink"/>
          <w:color w:val="auto"/>
          <w:u w:val="none"/>
        </w:rPr>
      </w:pPr>
      <w:r w:rsidRPr="00A54950">
        <w:t>Tactile Reading Conference</w:t>
      </w:r>
      <w:r>
        <w:t xml:space="preserve">, </w:t>
      </w:r>
      <w:r w:rsidRPr="00A54950">
        <w:t xml:space="preserve">Amsterdam, the Netherlands, </w:t>
      </w:r>
      <w:r w:rsidR="00D85E5E">
        <w:t xml:space="preserve">2-4 </w:t>
      </w:r>
      <w:proofErr w:type="gramStart"/>
      <w:r w:rsidRPr="00A54950">
        <w:t>June</w:t>
      </w:r>
      <w:r>
        <w:t>,</w:t>
      </w:r>
      <w:proofErr w:type="gramEnd"/>
      <w:r w:rsidRPr="00A54950">
        <w:t xml:space="preserve"> 2025</w:t>
      </w:r>
      <w:r>
        <w:t xml:space="preserve"> </w:t>
      </w:r>
      <w:hyperlink r:id="rId46" w:history="1">
        <w:r w:rsidRPr="003C354C">
          <w:rPr>
            <w:rStyle w:val="Hyperlink"/>
          </w:rPr>
          <w:t>https://tactilereading.yellenge.nl/</w:t>
        </w:r>
      </w:hyperlink>
    </w:p>
    <w:sectPr w:rsidR="00A54950" w:rsidSect="006F58ED">
      <w:footerReference w:type="default" r:id="rId47"/>
      <w:footerReference w:type="first" r:id="rId48"/>
      <w:pgSz w:w="11906" w:h="16838"/>
      <w:pgMar w:top="720" w:right="720" w:bottom="720" w:left="720" w:header="720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F995C" w14:textId="77777777" w:rsidR="006F58ED" w:rsidRDefault="006F58ED" w:rsidP="00340FB1">
      <w:r>
        <w:separator/>
      </w:r>
    </w:p>
  </w:endnote>
  <w:endnote w:type="continuationSeparator" w:id="0">
    <w:p w14:paraId="6AA85933" w14:textId="77777777" w:rsidR="006F58ED" w:rsidRDefault="006F58ED" w:rsidP="00340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2178E" w14:textId="7EAC3387" w:rsidR="0059517C" w:rsidRPr="00730727" w:rsidRDefault="00BF2617" w:rsidP="00340FB1">
    <w:pPr>
      <w:pStyle w:val="Footer"/>
      <w:rPr>
        <w:sz w:val="20"/>
        <w:szCs w:val="20"/>
      </w:rPr>
    </w:pPr>
    <w:r w:rsidRPr="00730727">
      <w:rPr>
        <w:b/>
        <w:sz w:val="20"/>
        <w:szCs w:val="20"/>
        <w:shd w:val="clear" w:color="auto" w:fill="FFFFFF"/>
      </w:rPr>
      <w:t>NextSense</w:t>
    </w:r>
    <w:r w:rsidRPr="00730727">
      <w:rPr>
        <w:sz w:val="20"/>
        <w:szCs w:val="20"/>
        <w:shd w:val="clear" w:color="auto" w:fill="FFFFFF"/>
      </w:rPr>
      <w:t xml:space="preserve"> Institute is operated by NextSense in affiliation with Macquarie University (CRICOS Provider No. 00002J).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19602" w14:textId="48919566" w:rsidR="000019F3" w:rsidRPr="000019F3" w:rsidRDefault="000019F3" w:rsidP="000019F3">
    <w:pPr>
      <w:pStyle w:val="Footer"/>
    </w:pPr>
    <w:r>
      <w:rPr>
        <w:noProof/>
      </w:rPr>
      <w:drawing>
        <wp:inline distT="0" distB="0" distL="0" distR="0" wp14:anchorId="11D22B32" wp14:editId="5A1DAA67">
          <wp:extent cx="3513931" cy="833755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87" t="1395" b="1395"/>
                  <a:stretch/>
                </pic:blipFill>
                <pic:spPr bwMode="auto">
                  <a:xfrm>
                    <a:off x="0" y="0"/>
                    <a:ext cx="3514546" cy="8339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27ED8" w14:textId="77777777" w:rsidR="006F58ED" w:rsidRDefault="006F58ED" w:rsidP="00340FB1">
      <w:r>
        <w:separator/>
      </w:r>
    </w:p>
  </w:footnote>
  <w:footnote w:type="continuationSeparator" w:id="0">
    <w:p w14:paraId="73BD3B19" w14:textId="77777777" w:rsidR="006F58ED" w:rsidRDefault="006F58ED" w:rsidP="00340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</w:docVars>
  <w:rsids>
    <w:rsidRoot w:val="005442DD"/>
    <w:rsid w:val="000019F3"/>
    <w:rsid w:val="00003107"/>
    <w:rsid w:val="00005523"/>
    <w:rsid w:val="00007B53"/>
    <w:rsid w:val="00007F53"/>
    <w:rsid w:val="000150ED"/>
    <w:rsid w:val="00016C74"/>
    <w:rsid w:val="0002315E"/>
    <w:rsid w:val="00025B46"/>
    <w:rsid w:val="00030902"/>
    <w:rsid w:val="000468D9"/>
    <w:rsid w:val="00047ECC"/>
    <w:rsid w:val="00052EDF"/>
    <w:rsid w:val="0005459A"/>
    <w:rsid w:val="00060858"/>
    <w:rsid w:val="00063BC1"/>
    <w:rsid w:val="000722CB"/>
    <w:rsid w:val="000815AC"/>
    <w:rsid w:val="0008602B"/>
    <w:rsid w:val="00086C64"/>
    <w:rsid w:val="000A4249"/>
    <w:rsid w:val="000A5040"/>
    <w:rsid w:val="000B68F0"/>
    <w:rsid w:val="000B6FE2"/>
    <w:rsid w:val="000C216C"/>
    <w:rsid w:val="000C5156"/>
    <w:rsid w:val="000E0047"/>
    <w:rsid w:val="000E75C1"/>
    <w:rsid w:val="000E76C6"/>
    <w:rsid w:val="000F3943"/>
    <w:rsid w:val="000F3B9A"/>
    <w:rsid w:val="0010329D"/>
    <w:rsid w:val="00110FF5"/>
    <w:rsid w:val="00120C83"/>
    <w:rsid w:val="00121E38"/>
    <w:rsid w:val="00132939"/>
    <w:rsid w:val="0013319B"/>
    <w:rsid w:val="00133B9D"/>
    <w:rsid w:val="00145FAA"/>
    <w:rsid w:val="00151638"/>
    <w:rsid w:val="00163325"/>
    <w:rsid w:val="0017046B"/>
    <w:rsid w:val="00170EA9"/>
    <w:rsid w:val="0017630D"/>
    <w:rsid w:val="00185DE9"/>
    <w:rsid w:val="00186261"/>
    <w:rsid w:val="001905E2"/>
    <w:rsid w:val="001A1BE2"/>
    <w:rsid w:val="001A65DB"/>
    <w:rsid w:val="001C4EA8"/>
    <w:rsid w:val="001C6F2E"/>
    <w:rsid w:val="001D1DDF"/>
    <w:rsid w:val="001D2620"/>
    <w:rsid w:val="001D3A88"/>
    <w:rsid w:val="001D7922"/>
    <w:rsid w:val="001E1D41"/>
    <w:rsid w:val="001E2C07"/>
    <w:rsid w:val="001E398E"/>
    <w:rsid w:val="001F4130"/>
    <w:rsid w:val="00201E15"/>
    <w:rsid w:val="00202D7C"/>
    <w:rsid w:val="002043F5"/>
    <w:rsid w:val="0022216B"/>
    <w:rsid w:val="0022550C"/>
    <w:rsid w:val="00227884"/>
    <w:rsid w:val="002306BC"/>
    <w:rsid w:val="0023425F"/>
    <w:rsid w:val="00234504"/>
    <w:rsid w:val="0024431E"/>
    <w:rsid w:val="00244821"/>
    <w:rsid w:val="00246494"/>
    <w:rsid w:val="00254ED4"/>
    <w:rsid w:val="002623A4"/>
    <w:rsid w:val="00270C32"/>
    <w:rsid w:val="0027413B"/>
    <w:rsid w:val="00281825"/>
    <w:rsid w:val="00283A29"/>
    <w:rsid w:val="0029270F"/>
    <w:rsid w:val="00295C36"/>
    <w:rsid w:val="002B04E7"/>
    <w:rsid w:val="002B78B9"/>
    <w:rsid w:val="002C5883"/>
    <w:rsid w:val="002D1348"/>
    <w:rsid w:val="002E00ED"/>
    <w:rsid w:val="002E3AB3"/>
    <w:rsid w:val="002E3AC6"/>
    <w:rsid w:val="002F0027"/>
    <w:rsid w:val="002F2150"/>
    <w:rsid w:val="00307BBA"/>
    <w:rsid w:val="00317BEE"/>
    <w:rsid w:val="00317CF3"/>
    <w:rsid w:val="00340FB1"/>
    <w:rsid w:val="00342462"/>
    <w:rsid w:val="00350499"/>
    <w:rsid w:val="003531EA"/>
    <w:rsid w:val="00353436"/>
    <w:rsid w:val="003571EC"/>
    <w:rsid w:val="00357AE0"/>
    <w:rsid w:val="0036105B"/>
    <w:rsid w:val="00362187"/>
    <w:rsid w:val="00362DC4"/>
    <w:rsid w:val="0036787A"/>
    <w:rsid w:val="003741B7"/>
    <w:rsid w:val="00377130"/>
    <w:rsid w:val="0038178C"/>
    <w:rsid w:val="00384869"/>
    <w:rsid w:val="00384DB4"/>
    <w:rsid w:val="00390FDB"/>
    <w:rsid w:val="003C74DD"/>
    <w:rsid w:val="003C7D52"/>
    <w:rsid w:val="003E488E"/>
    <w:rsid w:val="00400F4C"/>
    <w:rsid w:val="00401BCD"/>
    <w:rsid w:val="00401DAF"/>
    <w:rsid w:val="00405444"/>
    <w:rsid w:val="004223F6"/>
    <w:rsid w:val="00424EB9"/>
    <w:rsid w:val="0043745B"/>
    <w:rsid w:val="00437910"/>
    <w:rsid w:val="0044400C"/>
    <w:rsid w:val="00447CD7"/>
    <w:rsid w:val="004655FA"/>
    <w:rsid w:val="00466A6C"/>
    <w:rsid w:val="00473418"/>
    <w:rsid w:val="004843A5"/>
    <w:rsid w:val="00485730"/>
    <w:rsid w:val="00495505"/>
    <w:rsid w:val="004A66D7"/>
    <w:rsid w:val="004A76AC"/>
    <w:rsid w:val="004B3042"/>
    <w:rsid w:val="004C2A7C"/>
    <w:rsid w:val="004D0942"/>
    <w:rsid w:val="004D3248"/>
    <w:rsid w:val="004D40C6"/>
    <w:rsid w:val="004F11A1"/>
    <w:rsid w:val="004F25AA"/>
    <w:rsid w:val="004F439B"/>
    <w:rsid w:val="004F632C"/>
    <w:rsid w:val="00512461"/>
    <w:rsid w:val="00517DC8"/>
    <w:rsid w:val="0053129F"/>
    <w:rsid w:val="005442DD"/>
    <w:rsid w:val="00554675"/>
    <w:rsid w:val="00555CE9"/>
    <w:rsid w:val="00560819"/>
    <w:rsid w:val="00561860"/>
    <w:rsid w:val="005623BC"/>
    <w:rsid w:val="00563254"/>
    <w:rsid w:val="00567B5C"/>
    <w:rsid w:val="0057437B"/>
    <w:rsid w:val="00587750"/>
    <w:rsid w:val="00587F2A"/>
    <w:rsid w:val="0059517C"/>
    <w:rsid w:val="00595EE9"/>
    <w:rsid w:val="005A1712"/>
    <w:rsid w:val="005A6975"/>
    <w:rsid w:val="005B780C"/>
    <w:rsid w:val="005C037B"/>
    <w:rsid w:val="005D0AD8"/>
    <w:rsid w:val="005D7BB2"/>
    <w:rsid w:val="005E19EE"/>
    <w:rsid w:val="005E39F6"/>
    <w:rsid w:val="005E615C"/>
    <w:rsid w:val="00601445"/>
    <w:rsid w:val="00607BC9"/>
    <w:rsid w:val="006130B8"/>
    <w:rsid w:val="00620354"/>
    <w:rsid w:val="006267DC"/>
    <w:rsid w:val="00635D1F"/>
    <w:rsid w:val="00636E37"/>
    <w:rsid w:val="00640F1E"/>
    <w:rsid w:val="006666FA"/>
    <w:rsid w:val="006824B6"/>
    <w:rsid w:val="00697786"/>
    <w:rsid w:val="006A4503"/>
    <w:rsid w:val="006B0B9C"/>
    <w:rsid w:val="006B0DA6"/>
    <w:rsid w:val="006B6F42"/>
    <w:rsid w:val="006C4FDC"/>
    <w:rsid w:val="006C71B2"/>
    <w:rsid w:val="006E3D72"/>
    <w:rsid w:val="006F326D"/>
    <w:rsid w:val="006F4FCC"/>
    <w:rsid w:val="006F58ED"/>
    <w:rsid w:val="00705D18"/>
    <w:rsid w:val="007158CC"/>
    <w:rsid w:val="007200C1"/>
    <w:rsid w:val="00721EDD"/>
    <w:rsid w:val="00723574"/>
    <w:rsid w:val="00723B61"/>
    <w:rsid w:val="00730727"/>
    <w:rsid w:val="0073639B"/>
    <w:rsid w:val="0073682A"/>
    <w:rsid w:val="00737A44"/>
    <w:rsid w:val="00743749"/>
    <w:rsid w:val="00747D0B"/>
    <w:rsid w:val="00764368"/>
    <w:rsid w:val="00765F71"/>
    <w:rsid w:val="00770A69"/>
    <w:rsid w:val="00771CCD"/>
    <w:rsid w:val="007758B5"/>
    <w:rsid w:val="00780C6B"/>
    <w:rsid w:val="00786D9D"/>
    <w:rsid w:val="007944AE"/>
    <w:rsid w:val="00796E44"/>
    <w:rsid w:val="007978ED"/>
    <w:rsid w:val="007C316C"/>
    <w:rsid w:val="007D42E4"/>
    <w:rsid w:val="007E2513"/>
    <w:rsid w:val="007E33F9"/>
    <w:rsid w:val="007E3507"/>
    <w:rsid w:val="008002C0"/>
    <w:rsid w:val="00800C55"/>
    <w:rsid w:val="0080464B"/>
    <w:rsid w:val="00812C08"/>
    <w:rsid w:val="00817CC4"/>
    <w:rsid w:val="008203C3"/>
    <w:rsid w:val="00822285"/>
    <w:rsid w:val="00825D7C"/>
    <w:rsid w:val="00826939"/>
    <w:rsid w:val="008278EC"/>
    <w:rsid w:val="00832B5C"/>
    <w:rsid w:val="008353FB"/>
    <w:rsid w:val="00835780"/>
    <w:rsid w:val="00836DC8"/>
    <w:rsid w:val="0084235C"/>
    <w:rsid w:val="00846EB7"/>
    <w:rsid w:val="0085676D"/>
    <w:rsid w:val="00861A41"/>
    <w:rsid w:val="00865292"/>
    <w:rsid w:val="008707B5"/>
    <w:rsid w:val="00870A10"/>
    <w:rsid w:val="00872091"/>
    <w:rsid w:val="0088055D"/>
    <w:rsid w:val="008840CD"/>
    <w:rsid w:val="00884AAB"/>
    <w:rsid w:val="00887316"/>
    <w:rsid w:val="008A118A"/>
    <w:rsid w:val="008B1D20"/>
    <w:rsid w:val="008C61DA"/>
    <w:rsid w:val="008D3400"/>
    <w:rsid w:val="008D34F2"/>
    <w:rsid w:val="008E3CAB"/>
    <w:rsid w:val="008E70C8"/>
    <w:rsid w:val="008F5C10"/>
    <w:rsid w:val="00911EFB"/>
    <w:rsid w:val="009121A5"/>
    <w:rsid w:val="0092095F"/>
    <w:rsid w:val="00943174"/>
    <w:rsid w:val="009471A7"/>
    <w:rsid w:val="00952D87"/>
    <w:rsid w:val="00953031"/>
    <w:rsid w:val="00963E22"/>
    <w:rsid w:val="00966ACD"/>
    <w:rsid w:val="00967C10"/>
    <w:rsid w:val="00971694"/>
    <w:rsid w:val="00975DA2"/>
    <w:rsid w:val="00990EE8"/>
    <w:rsid w:val="00994759"/>
    <w:rsid w:val="009962A0"/>
    <w:rsid w:val="009A1E18"/>
    <w:rsid w:val="009A2776"/>
    <w:rsid w:val="009B44CA"/>
    <w:rsid w:val="009B4841"/>
    <w:rsid w:val="009B4A4D"/>
    <w:rsid w:val="009B6E51"/>
    <w:rsid w:val="009C65D5"/>
    <w:rsid w:val="009D353D"/>
    <w:rsid w:val="009E319F"/>
    <w:rsid w:val="009F1C33"/>
    <w:rsid w:val="00A01E2C"/>
    <w:rsid w:val="00A13036"/>
    <w:rsid w:val="00A132DB"/>
    <w:rsid w:val="00A15EBC"/>
    <w:rsid w:val="00A2556A"/>
    <w:rsid w:val="00A54879"/>
    <w:rsid w:val="00A54950"/>
    <w:rsid w:val="00A60C52"/>
    <w:rsid w:val="00A62BEC"/>
    <w:rsid w:val="00A67879"/>
    <w:rsid w:val="00A726A1"/>
    <w:rsid w:val="00A84352"/>
    <w:rsid w:val="00AA4A8F"/>
    <w:rsid w:val="00AB3A6B"/>
    <w:rsid w:val="00AB3C77"/>
    <w:rsid w:val="00AC6672"/>
    <w:rsid w:val="00AD67BE"/>
    <w:rsid w:val="00AE1BD9"/>
    <w:rsid w:val="00AE506D"/>
    <w:rsid w:val="00AE63EE"/>
    <w:rsid w:val="00B07912"/>
    <w:rsid w:val="00B11DD9"/>
    <w:rsid w:val="00B25309"/>
    <w:rsid w:val="00B306C0"/>
    <w:rsid w:val="00B31535"/>
    <w:rsid w:val="00B43B26"/>
    <w:rsid w:val="00B57FB4"/>
    <w:rsid w:val="00B6005E"/>
    <w:rsid w:val="00B6014A"/>
    <w:rsid w:val="00B6360A"/>
    <w:rsid w:val="00B63BBE"/>
    <w:rsid w:val="00B65E9A"/>
    <w:rsid w:val="00B6676F"/>
    <w:rsid w:val="00B715AD"/>
    <w:rsid w:val="00B745CF"/>
    <w:rsid w:val="00B905C1"/>
    <w:rsid w:val="00B9151E"/>
    <w:rsid w:val="00BA7D58"/>
    <w:rsid w:val="00BE005A"/>
    <w:rsid w:val="00BE5E21"/>
    <w:rsid w:val="00BE5F51"/>
    <w:rsid w:val="00BF2617"/>
    <w:rsid w:val="00BF4495"/>
    <w:rsid w:val="00BF49B7"/>
    <w:rsid w:val="00C05245"/>
    <w:rsid w:val="00C1080C"/>
    <w:rsid w:val="00C158E4"/>
    <w:rsid w:val="00C235D0"/>
    <w:rsid w:val="00C3042B"/>
    <w:rsid w:val="00C33FB3"/>
    <w:rsid w:val="00C3608D"/>
    <w:rsid w:val="00C36298"/>
    <w:rsid w:val="00C407CB"/>
    <w:rsid w:val="00C5147A"/>
    <w:rsid w:val="00C5352F"/>
    <w:rsid w:val="00C539B7"/>
    <w:rsid w:val="00C5463F"/>
    <w:rsid w:val="00C55525"/>
    <w:rsid w:val="00C57C14"/>
    <w:rsid w:val="00C769CD"/>
    <w:rsid w:val="00C8332A"/>
    <w:rsid w:val="00C92DBB"/>
    <w:rsid w:val="00C95A2B"/>
    <w:rsid w:val="00C95A88"/>
    <w:rsid w:val="00C97922"/>
    <w:rsid w:val="00C97ACA"/>
    <w:rsid w:val="00CB38A8"/>
    <w:rsid w:val="00CC045C"/>
    <w:rsid w:val="00CC2D93"/>
    <w:rsid w:val="00CC477F"/>
    <w:rsid w:val="00CE4E5F"/>
    <w:rsid w:val="00CF2DF9"/>
    <w:rsid w:val="00D1579D"/>
    <w:rsid w:val="00D20785"/>
    <w:rsid w:val="00D44795"/>
    <w:rsid w:val="00D6156D"/>
    <w:rsid w:val="00D75721"/>
    <w:rsid w:val="00D85E5E"/>
    <w:rsid w:val="00D86E2E"/>
    <w:rsid w:val="00DA23A8"/>
    <w:rsid w:val="00DA68C9"/>
    <w:rsid w:val="00DA7E49"/>
    <w:rsid w:val="00DB5088"/>
    <w:rsid w:val="00DC05D9"/>
    <w:rsid w:val="00DC2B9F"/>
    <w:rsid w:val="00DC3FAD"/>
    <w:rsid w:val="00DC596C"/>
    <w:rsid w:val="00DD0F77"/>
    <w:rsid w:val="00DD2AD8"/>
    <w:rsid w:val="00DE2BBF"/>
    <w:rsid w:val="00DF3850"/>
    <w:rsid w:val="00DF4C63"/>
    <w:rsid w:val="00E0353B"/>
    <w:rsid w:val="00E067F0"/>
    <w:rsid w:val="00E1045F"/>
    <w:rsid w:val="00E10E1F"/>
    <w:rsid w:val="00E17CFD"/>
    <w:rsid w:val="00E22172"/>
    <w:rsid w:val="00E25E06"/>
    <w:rsid w:val="00E37AD6"/>
    <w:rsid w:val="00E50A18"/>
    <w:rsid w:val="00E53C2F"/>
    <w:rsid w:val="00E5467A"/>
    <w:rsid w:val="00E5614D"/>
    <w:rsid w:val="00E57138"/>
    <w:rsid w:val="00E6436C"/>
    <w:rsid w:val="00E660E3"/>
    <w:rsid w:val="00E671CF"/>
    <w:rsid w:val="00E75209"/>
    <w:rsid w:val="00E823A6"/>
    <w:rsid w:val="00E84212"/>
    <w:rsid w:val="00E85033"/>
    <w:rsid w:val="00E96243"/>
    <w:rsid w:val="00EA54DF"/>
    <w:rsid w:val="00EA637E"/>
    <w:rsid w:val="00EA66F0"/>
    <w:rsid w:val="00EA68D9"/>
    <w:rsid w:val="00EB1722"/>
    <w:rsid w:val="00EB6E14"/>
    <w:rsid w:val="00ED1196"/>
    <w:rsid w:val="00ED5EA4"/>
    <w:rsid w:val="00ED6920"/>
    <w:rsid w:val="00EE057A"/>
    <w:rsid w:val="00EE48B6"/>
    <w:rsid w:val="00EE6346"/>
    <w:rsid w:val="00EF059E"/>
    <w:rsid w:val="00EF1BBD"/>
    <w:rsid w:val="00F06237"/>
    <w:rsid w:val="00F1166E"/>
    <w:rsid w:val="00F124B9"/>
    <w:rsid w:val="00F144D0"/>
    <w:rsid w:val="00F32107"/>
    <w:rsid w:val="00F36339"/>
    <w:rsid w:val="00F45A4D"/>
    <w:rsid w:val="00F45D85"/>
    <w:rsid w:val="00F5717A"/>
    <w:rsid w:val="00F62DDD"/>
    <w:rsid w:val="00F70A8E"/>
    <w:rsid w:val="00F719CF"/>
    <w:rsid w:val="00F7376B"/>
    <w:rsid w:val="00F76581"/>
    <w:rsid w:val="00F8012B"/>
    <w:rsid w:val="00FA1EC3"/>
    <w:rsid w:val="00FA703F"/>
    <w:rsid w:val="00FC0B67"/>
    <w:rsid w:val="00FC520B"/>
    <w:rsid w:val="00FD1E7F"/>
    <w:rsid w:val="00FD5546"/>
    <w:rsid w:val="00FE1C22"/>
    <w:rsid w:val="00FE1C52"/>
    <w:rsid w:val="00FE2964"/>
    <w:rsid w:val="00FE5836"/>
    <w:rsid w:val="00FF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2590A4"/>
  <w15:chartTrackingRefBased/>
  <w15:docId w15:val="{4AA8A6C3-944F-4033-A59F-12886336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FB1"/>
    <w:pPr>
      <w:spacing w:before="120" w:after="280" w:line="288" w:lineRule="auto"/>
    </w:pPr>
    <w:rPr>
      <w:rFonts w:asciiTheme="minorBidi" w:hAnsiTheme="minorBidi"/>
      <w:bCs/>
      <w:sz w:val="24"/>
    </w:rPr>
  </w:style>
  <w:style w:type="paragraph" w:styleId="Heading1">
    <w:name w:val="heading 1"/>
    <w:basedOn w:val="Heading2"/>
    <w:next w:val="Normal"/>
    <w:link w:val="Heading1Char"/>
    <w:autoRedefine/>
    <w:uiPriority w:val="9"/>
    <w:qFormat/>
    <w:rsid w:val="00340FB1"/>
    <w:pPr>
      <w:spacing w:before="100" w:beforeAutospacing="1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40FB1"/>
    <w:pPr>
      <w:spacing w:before="720"/>
      <w:outlineLvl w:val="1"/>
    </w:pPr>
    <w:rPr>
      <w:b/>
      <w:bCs w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40FB1"/>
    <w:rPr>
      <w:rFonts w:asciiTheme="minorBidi" w:hAnsiTheme="minorBidi"/>
      <w:b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40FB1"/>
    <w:rPr>
      <w:rFonts w:asciiTheme="minorBidi" w:hAnsiTheme="minorBidi"/>
      <w:b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5442D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2DD"/>
  </w:style>
  <w:style w:type="paragraph" w:styleId="Footer">
    <w:name w:val="footer"/>
    <w:basedOn w:val="Normal"/>
    <w:link w:val="FooterChar"/>
    <w:uiPriority w:val="99"/>
    <w:unhideWhenUsed/>
    <w:rsid w:val="005442D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2DD"/>
  </w:style>
  <w:style w:type="table" w:styleId="TableGrid">
    <w:name w:val="Table Grid"/>
    <w:basedOn w:val="TableNormal"/>
    <w:uiPriority w:val="39"/>
    <w:rsid w:val="00307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Details">
    <w:name w:val="Header Details"/>
    <w:basedOn w:val="Header"/>
    <w:link w:val="HeaderDetailsChar"/>
    <w:qFormat/>
    <w:rsid w:val="00307BBA"/>
    <w:pPr>
      <w:spacing w:before="120" w:after="120"/>
    </w:pPr>
    <w:rPr>
      <w:sz w:val="18"/>
      <w:szCs w:val="18"/>
    </w:rPr>
  </w:style>
  <w:style w:type="paragraph" w:styleId="NoSpacing">
    <w:name w:val="No Spacing"/>
    <w:uiPriority w:val="1"/>
    <w:qFormat/>
    <w:rsid w:val="00607BC9"/>
    <w:pPr>
      <w:spacing w:after="0" w:line="240" w:lineRule="auto"/>
    </w:pPr>
    <w:rPr>
      <w:rFonts w:asciiTheme="minorBidi" w:hAnsiTheme="minorBidi"/>
      <w:sz w:val="24"/>
    </w:rPr>
  </w:style>
  <w:style w:type="character" w:customStyle="1" w:styleId="HeaderDetailsChar">
    <w:name w:val="Header Details Char"/>
    <w:basedOn w:val="HeaderChar"/>
    <w:link w:val="HeaderDetails"/>
    <w:rsid w:val="00307BBA"/>
    <w:rPr>
      <w:rFonts w:asciiTheme="minorBidi" w:hAnsiTheme="minorBid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545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45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0FB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C8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C83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4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71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5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ceb.org/ueb.html" TargetMode="External"/><Relationship Id="rId18" Type="http://schemas.openxmlformats.org/officeDocument/2006/relationships/hyperlink" Target="https://view.email.perkins.org/?qs=c1431ecfbc1627efdae0476d0af850b381a7b9ac29a9e4d2414dd9b8b7fddb8163ac08d66afad1d35fe4874b07bbdbc0569aee1c1d3c6be66b917c8eb4f3cedb7234c3d5ac7d82aeac865221b21d90ad" TargetMode="External"/><Relationship Id="rId26" Type="http://schemas.openxmlformats.org/officeDocument/2006/relationships/hyperlink" Target="https://karger.com/fpl/issue/76/6" TargetMode="External"/><Relationship Id="rId39" Type="http://schemas.openxmlformats.org/officeDocument/2006/relationships/hyperlink" Target="https://journals.sagepub.com/toc/yeca/27/4" TargetMode="External"/><Relationship Id="rId21" Type="http://schemas.openxmlformats.org/officeDocument/2006/relationships/hyperlink" Target="https://pubs.asha.org/toc/ajslp/33/6S" TargetMode="External"/><Relationship Id="rId34" Type="http://schemas.openxmlformats.org/officeDocument/2006/relationships/hyperlink" Target="https://www.tandfonline.com/toc/urwl20/41/1" TargetMode="External"/><Relationship Id="rId42" Type="http://schemas.openxmlformats.org/officeDocument/2006/relationships/hyperlink" Target="https://agbell.org/symposium-2025/" TargetMode="External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us20.campaign-archive.com/?u=f36877787e431c3edc0020ff5&amp;id=c4f461103c" TargetMode="External"/><Relationship Id="rId29" Type="http://schemas.openxmlformats.org/officeDocument/2006/relationships/hyperlink" Target="https://academic.oup.com/jdsde/issue/30/1" TargetMode="External"/><Relationship Id="rId11" Type="http://schemas.openxmlformats.org/officeDocument/2006/relationships/hyperlink" Target="https://unric.org/en/from-braille-to-ai-shaping-a-more-accessible-future/" TargetMode="External"/><Relationship Id="rId24" Type="http://schemas.openxmlformats.org/officeDocument/2006/relationships/hyperlink" Target="https://journals.lww.com/ear-hearing/toc/2025/01000" TargetMode="External"/><Relationship Id="rId32" Type="http://schemas.openxmlformats.org/officeDocument/2006/relationships/hyperlink" Target="https://pubs.asha.org/toc/jslhr/68/1" TargetMode="External"/><Relationship Id="rId37" Type="http://schemas.openxmlformats.org/officeDocument/2006/relationships/hyperlink" Target="https://journals.sagepub.com/toc/teca/44/4" TargetMode="External"/><Relationship Id="rId40" Type="http://schemas.openxmlformats.org/officeDocument/2006/relationships/hyperlink" Target="https://www.surveymonkey.com/r/WVZZ32G" TargetMode="External"/><Relationship Id="rId45" Type="http://schemas.openxmlformats.org/officeDocument/2006/relationships/hyperlink" Target="https://printdisability.org/conference/2025-conference/2025-call-for-abstracts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abc.net.au/news/2024-12-15/online-shopping-accessibility/104664748" TargetMode="External"/><Relationship Id="rId23" Type="http://schemas.openxmlformats.org/officeDocument/2006/relationships/hyperlink" Target="https://www.tandfonline.com/toc/ycii20/25/5" TargetMode="External"/><Relationship Id="rId28" Type="http://schemas.openxmlformats.org/officeDocument/2006/relationships/hyperlink" Target="https://www.cambridge.org/core/journals/journal-of-child-language/issue/158FF8C4BA0D524D3DA0BC8CACFC9C8A" TargetMode="External"/><Relationship Id="rId36" Type="http://schemas.openxmlformats.org/officeDocument/2006/relationships/hyperlink" Target="https://journals.sagepub.com/toc/tcxa/57/3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the-riotact.com/australia-is-pretty-inclusive-but-businesses-could-benefit-from-more-advisors-like-ben/" TargetMode="External"/><Relationship Id="rId19" Type="http://schemas.openxmlformats.org/officeDocument/2006/relationships/hyperlink" Target="https://view.email.perkins.org/?qs=2180347b43f2636b6e656ef346a6ae679c21445ae578a94ab644750e32f55c29cd79ce33f929902c3c7a43a0ee10c24ac61eb39933ae515b00faa9c59c020df2b6b8c1877a65e6f89ab6221d268bb36e" TargetMode="External"/><Relationship Id="rId31" Type="http://schemas.openxmlformats.org/officeDocument/2006/relationships/hyperlink" Target="https://pubs.asha.org/toc/jslhr/67/12" TargetMode="External"/><Relationship Id="rId44" Type="http://schemas.openxmlformats.org/officeDocument/2006/relationships/hyperlink" Target="https://icevieurope2025-hollman.it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abc.net.au/news/2024-12-03/school-for-vision-impaired-3d-models-finger-glance/104643348" TargetMode="External"/><Relationship Id="rId14" Type="http://schemas.openxmlformats.org/officeDocument/2006/relationships/hyperlink" Target="https://interestingengineering.com/ces-2025/ai-powered-glasses-to-guide-the-blind" TargetMode="External"/><Relationship Id="rId22" Type="http://schemas.openxmlformats.org/officeDocument/2006/relationships/hyperlink" Target="https://karger.com/aud/issue/29/6" TargetMode="External"/><Relationship Id="rId27" Type="http://schemas.openxmlformats.org/officeDocument/2006/relationships/hyperlink" Target="https://www.tandfonline.com/toc/cijd20/72/1" TargetMode="External"/><Relationship Id="rId30" Type="http://schemas.openxmlformats.org/officeDocument/2006/relationships/hyperlink" Target="https://edaud.org/read-the-journal/#2023" TargetMode="External"/><Relationship Id="rId35" Type="http://schemas.openxmlformats.org/officeDocument/2006/relationships/hyperlink" Target="https://www.tandfonline.com/toc/yslh20/27/4" TargetMode="External"/><Relationship Id="rId43" Type="http://schemas.openxmlformats.org/officeDocument/2006/relationships/hyperlink" Target="https://us02web.zoom.us/meeting/register/nuBjU3SPSM2WtmRjyC5FXg#/registration" TargetMode="External"/><Relationship Id="rId48" Type="http://schemas.openxmlformats.org/officeDocument/2006/relationships/footer" Target="footer2.xml"/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abc.net.au/news/2024-12-20/i-have-bpd-and-deafblindness-made-it-harder-to-get-help/104677574" TargetMode="External"/><Relationship Id="rId17" Type="http://schemas.openxmlformats.org/officeDocument/2006/relationships/hyperlink" Target="https://nfb.org/images/nfb/publications/bm/bm25/bm2501/bm2501tc.htm" TargetMode="External"/><Relationship Id="rId25" Type="http://schemas.openxmlformats.org/officeDocument/2006/relationships/hyperlink" Target="https://journals.sagepub.com/toc/ecxc/91/2" TargetMode="External"/><Relationship Id="rId33" Type="http://schemas.openxmlformats.org/officeDocument/2006/relationships/hyperlink" Target="https://pubs.asha.org/toc/persp/9/6" TargetMode="External"/><Relationship Id="rId38" Type="http://schemas.openxmlformats.org/officeDocument/2006/relationships/hyperlink" Target="https://journals.sagepub.com/toc/tiab/28" TargetMode="External"/><Relationship Id="rId46" Type="http://schemas.openxmlformats.org/officeDocument/2006/relationships/hyperlink" Target="https://tactilereading.yellenge.nl/" TargetMode="External"/><Relationship Id="rId20" Type="http://schemas.openxmlformats.org/officeDocument/2006/relationships/hyperlink" Target="https://view.email.perkins.org/?qs=664adb9e2aad55defe693084cde9a98b0e6efedc30958e01438888ca9282b45caea5e556cf5537bd8fb9de38fb979479db35f0ad5e6e4ab6d81bb6e7c453396421e6b791eb484d44c40f54d7ea039eb1" TargetMode="External"/><Relationship Id="rId41" Type="http://schemas.openxmlformats.org/officeDocument/2006/relationships/hyperlink" Target="https://www.surveymonkey.com/r/TriciaP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F89F544DB7A4980EFEEB27A2A5EA2" ma:contentTypeVersion="11" ma:contentTypeDescription="Create a new document." ma:contentTypeScope="" ma:versionID="f581cc45a70e84b2ce4c376196d17682">
  <xsd:schema xmlns:xsd="http://www.w3.org/2001/XMLSchema" xmlns:xs="http://www.w3.org/2001/XMLSchema" xmlns:p="http://schemas.microsoft.com/office/2006/metadata/properties" xmlns:ns2="12259a0e-5c6f-40ec-993f-4f69f941f5ed" xmlns:ns3="3979404b-74ce-4aee-a972-bbe2f1f032f4" targetNamespace="http://schemas.microsoft.com/office/2006/metadata/properties" ma:root="true" ma:fieldsID="3c20e863a07e3f6f2c5474c6538716b3" ns2:_="" ns3:_="">
    <xsd:import namespace="12259a0e-5c6f-40ec-993f-4f69f941f5ed"/>
    <xsd:import namespace="3979404b-74ce-4aee-a972-bbe2f1f032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59a0e-5c6f-40ec-993f-4f69f941f5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9404b-74ce-4aee-a972-bbe2f1f032f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ABD767-69CE-41C0-A487-600CDB865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259a0e-5c6f-40ec-993f-4f69f941f5ed"/>
    <ds:schemaRef ds:uri="3979404b-74ce-4aee-a972-bbe2f1f032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6A8706-6F13-434B-9C4C-25197C02FC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E2ADF7-E8F3-4F94-9C30-21CA432385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Hawkins</dc:creator>
  <cp:keywords/>
  <dc:description/>
  <cp:lastModifiedBy>Andrew Spencer</cp:lastModifiedBy>
  <cp:revision>4</cp:revision>
  <cp:lastPrinted>2021-05-19T23:48:00Z</cp:lastPrinted>
  <dcterms:created xsi:type="dcterms:W3CDTF">2025-01-20T01:48:00Z</dcterms:created>
  <dcterms:modified xsi:type="dcterms:W3CDTF">2025-01-20T03:14:00Z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0x01010067EF89F544DB7A4980EFEEB27A2A5EA2</vt:lpwstr>
  </property>
</Properties>
</file>